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55C" w:rsidRDefault="00A17327" w:rsidP="00A361F4">
      <w:pPr>
        <w:pStyle w:val="Titolo1"/>
        <w:spacing w:before="0" w:after="120"/>
        <w:jc w:val="center"/>
        <w:rPr>
          <w:rFonts w:ascii="Futura Bk BT" w:hAnsi="Futura Bk BT" w:cs="Times New Roman"/>
          <w:bCs w:val="0"/>
          <w:kern w:val="0"/>
          <w:sz w:val="24"/>
          <w:szCs w:val="24"/>
          <w:lang w:val="it-IT"/>
        </w:rPr>
      </w:pPr>
      <w:r w:rsidRPr="0074139A">
        <w:rPr>
          <w:rFonts w:ascii="Futura Bk BT" w:hAnsi="Futura Bk BT" w:cs="Times New Roman"/>
          <w:bCs w:val="0"/>
          <w:kern w:val="0"/>
          <w:sz w:val="24"/>
          <w:szCs w:val="24"/>
          <w:lang w:val="it-IT"/>
        </w:rPr>
        <w:br/>
      </w:r>
      <w:r w:rsidR="00F2455C" w:rsidRPr="00A361F4">
        <w:rPr>
          <w:rFonts w:ascii="Futura Bk BT" w:hAnsi="Futura Bk BT" w:cs="Times New Roman"/>
          <w:bCs w:val="0"/>
          <w:kern w:val="0"/>
          <w:sz w:val="26"/>
          <w:szCs w:val="24"/>
          <w:shd w:val="clear" w:color="auto" w:fill="C6D9F1" w:themeFill="text2" w:themeFillTint="33"/>
          <w:lang w:val="it-IT"/>
        </w:rPr>
        <w:t>CONSULT</w:t>
      </w:r>
      <w:bookmarkStart w:id="0" w:name="_GoBack"/>
      <w:bookmarkEnd w:id="0"/>
      <w:r w:rsidR="00F2455C" w:rsidRPr="00A361F4">
        <w:rPr>
          <w:rFonts w:ascii="Futura Bk BT" w:hAnsi="Futura Bk BT" w:cs="Times New Roman"/>
          <w:bCs w:val="0"/>
          <w:kern w:val="0"/>
          <w:sz w:val="26"/>
          <w:szCs w:val="24"/>
          <w:shd w:val="clear" w:color="auto" w:fill="C6D9F1" w:themeFill="text2" w:themeFillTint="33"/>
          <w:lang w:val="it-IT"/>
        </w:rPr>
        <w:t>AZIONE EUROPEA</w:t>
      </w:r>
    </w:p>
    <w:p w:rsidR="00A17327" w:rsidRPr="008C7221" w:rsidRDefault="00A17327" w:rsidP="00A361F4">
      <w:pPr>
        <w:pStyle w:val="Titolo1"/>
        <w:spacing w:before="0" w:line="240" w:lineRule="auto"/>
        <w:jc w:val="both"/>
        <w:rPr>
          <w:rFonts w:ascii="Futura Bk BT" w:hAnsi="Futura Bk BT"/>
          <w:sz w:val="24"/>
          <w:szCs w:val="24"/>
        </w:rPr>
      </w:pPr>
      <w:proofErr w:type="gramStart"/>
      <w:r w:rsidRPr="008C7221">
        <w:rPr>
          <w:rFonts w:ascii="Futura Bk BT" w:hAnsi="Futura Bk BT" w:cs="Times New Roman"/>
          <w:b w:val="0"/>
          <w:bCs w:val="0"/>
          <w:kern w:val="0"/>
          <w:sz w:val="24"/>
          <w:szCs w:val="24"/>
          <w:lang w:val="it-IT"/>
        </w:rPr>
        <w:t>sulla</w:t>
      </w:r>
      <w:proofErr w:type="gramEnd"/>
      <w:r w:rsidRPr="008C7221">
        <w:rPr>
          <w:rFonts w:ascii="Futura Bk BT" w:hAnsi="Futura Bk BT" w:cs="Times New Roman"/>
          <w:bCs w:val="0"/>
          <w:kern w:val="0"/>
          <w:sz w:val="24"/>
          <w:szCs w:val="24"/>
          <w:lang w:val="it-IT"/>
        </w:rPr>
        <w:t xml:space="preserve"> </w:t>
      </w:r>
      <w:r w:rsidRPr="008C7221">
        <w:rPr>
          <w:rFonts w:ascii="Futura Bk BT" w:hAnsi="Futura Bk BT"/>
          <w:sz w:val="24"/>
          <w:szCs w:val="24"/>
        </w:rPr>
        <w:t xml:space="preserve">normativa che disciplina </w:t>
      </w:r>
      <w:r w:rsidRPr="008C7221">
        <w:rPr>
          <w:rFonts w:ascii="Futura Bk BT" w:hAnsi="Futura Bk BT"/>
          <w:color w:val="4F81BD" w:themeColor="accent1"/>
          <w:sz w:val="26"/>
          <w:szCs w:val="24"/>
        </w:rPr>
        <w:t xml:space="preserve">la </w:t>
      </w:r>
      <w:r w:rsidRPr="008C7221">
        <w:rPr>
          <w:rFonts w:ascii="Futura Bk BT" w:hAnsi="Futura Bk BT"/>
          <w:color w:val="4F81BD" w:themeColor="accent1"/>
          <w:sz w:val="28"/>
          <w:szCs w:val="24"/>
        </w:rPr>
        <w:t>gestione dei rischi delle sostanze chimiche (escluso REACH), in particolare il regolamento CLP</w:t>
      </w:r>
      <w:r w:rsidRPr="008C7221">
        <w:rPr>
          <w:rFonts w:ascii="Futura Bk BT" w:hAnsi="Futura Bk BT"/>
          <w:b w:val="0"/>
          <w:sz w:val="26"/>
          <w:szCs w:val="24"/>
        </w:rPr>
        <w:t xml:space="preserve"> </w:t>
      </w:r>
      <w:r w:rsidRPr="008C7221">
        <w:rPr>
          <w:rFonts w:ascii="Futura Bk BT" w:hAnsi="Futura Bk BT"/>
          <w:b w:val="0"/>
          <w:sz w:val="24"/>
          <w:szCs w:val="24"/>
        </w:rPr>
        <w:t>(</w:t>
      </w:r>
      <w:r w:rsidRPr="008C7221">
        <w:rPr>
          <w:rFonts w:ascii="Futura Bk BT" w:hAnsi="Futura Bk BT"/>
          <w:b w:val="0"/>
          <w:i/>
          <w:sz w:val="24"/>
          <w:szCs w:val="24"/>
        </w:rPr>
        <w:t>Classification, labelling and packaging of substances and mixtures</w:t>
      </w:r>
      <w:r w:rsidRPr="008C7221">
        <w:rPr>
          <w:rFonts w:ascii="Futura Bk BT" w:hAnsi="Futura Bk BT"/>
          <w:b w:val="0"/>
          <w:sz w:val="24"/>
          <w:szCs w:val="24"/>
        </w:rPr>
        <w:t>)</w:t>
      </w:r>
      <w:r w:rsidRPr="008C7221">
        <w:rPr>
          <w:rFonts w:ascii="Futura Bk BT" w:hAnsi="Futura Bk BT"/>
          <w:sz w:val="24"/>
          <w:szCs w:val="24"/>
        </w:rPr>
        <w:t xml:space="preserve"> </w:t>
      </w:r>
      <w:r w:rsidRPr="008C7221">
        <w:rPr>
          <w:rFonts w:ascii="Futura Bk BT" w:hAnsi="Futura Bk BT"/>
          <w:color w:val="4F81BD" w:themeColor="accent1"/>
          <w:sz w:val="28"/>
          <w:szCs w:val="24"/>
        </w:rPr>
        <w:t>e la legislazione correlata</w:t>
      </w:r>
      <w:r w:rsidRPr="008C7221">
        <w:rPr>
          <w:rFonts w:ascii="Futura Bk BT" w:hAnsi="Futura Bk BT"/>
          <w:sz w:val="24"/>
          <w:szCs w:val="24"/>
        </w:rPr>
        <w:t xml:space="preserve"> </w:t>
      </w:r>
    </w:p>
    <w:p w:rsidR="00A17327" w:rsidRPr="0074139A" w:rsidRDefault="00CB1341" w:rsidP="00B54013">
      <w:pPr>
        <w:tabs>
          <w:tab w:val="left" w:pos="142"/>
        </w:tabs>
        <w:ind w:left="284" w:right="424" w:hanging="142"/>
        <w:jc w:val="center"/>
        <w:rPr>
          <w:rFonts w:ascii="Futura Bk BT" w:hAnsi="Futura Bk BT"/>
        </w:rPr>
      </w:pPr>
      <w:r>
        <w:rPr>
          <w:rFonts w:ascii="Futura Bk BT" w:hAnsi="Futura Bk BT"/>
          <w:noProof/>
        </w:rPr>
        <mc:AlternateContent>
          <mc:Choice Requires="wps">
            <w:drawing>
              <wp:anchor distT="0" distB="0" distL="114300" distR="114300" simplePos="0" relativeHeight="251659264" behindDoc="0" locked="0" layoutInCell="1" allowOverlap="1">
                <wp:simplePos x="0" y="0"/>
                <wp:positionH relativeFrom="column">
                  <wp:posOffset>2167254</wp:posOffset>
                </wp:positionH>
                <wp:positionV relativeFrom="paragraph">
                  <wp:posOffset>118110</wp:posOffset>
                </wp:positionV>
                <wp:extent cx="2085975" cy="9525"/>
                <wp:effectExtent l="0" t="0" r="28575" b="28575"/>
                <wp:wrapNone/>
                <wp:docPr id="32" name="Connettore 1 32"/>
                <wp:cNvGraphicFramePr/>
                <a:graphic xmlns:a="http://schemas.openxmlformats.org/drawingml/2006/main">
                  <a:graphicData uri="http://schemas.microsoft.com/office/word/2010/wordprocessingShape">
                    <wps:wsp>
                      <wps:cNvCnPr/>
                      <wps:spPr>
                        <a:xfrm flipV="1">
                          <a:off x="0" y="0"/>
                          <a:ext cx="2085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ttore 1 3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0.65pt,9.3pt" to="334.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" strokecolor="#4579b8 [3044]"/>
            </w:pict>
          </mc:Fallback>
        </mc:AlternateContent>
      </w:r>
    </w:p>
    <w:p w:rsidR="00A17327" w:rsidRDefault="008C7221" w:rsidP="005F2A4E">
      <w:pPr>
        <w:pStyle w:val="Titolo1"/>
        <w:spacing w:before="0"/>
        <w:jc w:val="both"/>
        <w:rPr>
          <w:rFonts w:ascii="Futura Bk BT" w:hAnsi="Futura Bk BT"/>
          <w:b w:val="0"/>
          <w:bCs w:val="0"/>
          <w:color w:val="000000"/>
          <w:sz w:val="20"/>
          <w:szCs w:val="22"/>
          <w:lang w:eastAsia="en-GB"/>
        </w:rPr>
      </w:pPr>
      <w:r w:rsidRPr="00CB1341">
        <w:rPr>
          <w:rFonts w:ascii="Futura Bk BT" w:hAnsi="Futura Bk BT"/>
          <w:b w:val="0"/>
          <w:bCs w:val="0"/>
          <w:color w:val="000000"/>
          <w:sz w:val="20"/>
          <w:szCs w:val="22"/>
          <w:lang w:eastAsia="en-GB"/>
        </w:rPr>
        <w:t>Eurosportello-Camera di commercio di Ravenna</w:t>
      </w:r>
      <w:r w:rsidR="00A17327" w:rsidRPr="00CB1341">
        <w:rPr>
          <w:rFonts w:ascii="Futura Bk BT" w:hAnsi="Futura Bk BT"/>
          <w:b w:val="0"/>
          <w:bCs w:val="0"/>
          <w:color w:val="000000"/>
          <w:sz w:val="20"/>
          <w:szCs w:val="22"/>
          <w:lang w:eastAsia="en-GB"/>
        </w:rPr>
        <w:t>, nell’ambito delle attività della rete comunitaria Enterprise Europe Network,</w:t>
      </w:r>
      <w:r w:rsidRPr="00CB1341">
        <w:rPr>
          <w:rFonts w:ascii="Futura Bk BT" w:hAnsi="Futura Bk BT"/>
          <w:b w:val="0"/>
          <w:bCs w:val="0"/>
          <w:color w:val="000000"/>
          <w:sz w:val="20"/>
          <w:szCs w:val="22"/>
          <w:lang w:eastAsia="en-GB"/>
        </w:rPr>
        <w:t xml:space="preserve"> promuove</w:t>
      </w:r>
      <w:r w:rsidR="00A17327" w:rsidRPr="00CB1341">
        <w:rPr>
          <w:rFonts w:ascii="Futura Bk BT" w:hAnsi="Futura Bk BT"/>
          <w:b w:val="0"/>
          <w:bCs w:val="0"/>
          <w:color w:val="000000"/>
          <w:sz w:val="20"/>
          <w:szCs w:val="22"/>
          <w:lang w:eastAsia="en-GB"/>
        </w:rPr>
        <w:t xml:space="preserve"> la presente consultazione della Commissione europea finalizzata a raccogliere le opinioni delle PMI sulla normativa comunitaria sopracitata.</w:t>
      </w:r>
    </w:p>
    <w:p w:rsidR="002C76E6" w:rsidRDefault="00CC45FF" w:rsidP="002C76E6">
      <w:pPr>
        <w:spacing w:after="120"/>
        <w:rPr>
          <w:lang w:val="nl-NL" w:eastAsia="en-GB"/>
        </w:rPr>
      </w:pPr>
      <w:r>
        <w:rPr>
          <w:lang w:val="nl-NL" w:eastAsia="en-GB"/>
        </w:rPr>
        <w:t>Tutte le imprese interessate (</w:t>
      </w:r>
      <w:r w:rsidRPr="005B5BB7">
        <w:rPr>
          <w:b/>
          <w:lang w:val="nl-NL" w:eastAsia="en-GB"/>
        </w:rPr>
        <w:t>produttori, importatori e distributori, o utilizzatori di sostanze e miscele chimiche</w:t>
      </w:r>
      <w:r>
        <w:rPr>
          <w:lang w:val="nl-NL" w:eastAsia="en-GB"/>
        </w:rPr>
        <w:t xml:space="preserve">) sono invitate partecipare rispondendo all’apposito  </w:t>
      </w:r>
      <w:r w:rsidRPr="00CC45FF">
        <w:rPr>
          <w:b/>
          <w:lang w:val="nl-NL" w:eastAsia="en-GB"/>
        </w:rPr>
        <w:t>questionario</w:t>
      </w:r>
      <w:r>
        <w:rPr>
          <w:lang w:val="nl-NL" w:eastAsia="en-GB"/>
        </w:rPr>
        <w:t xml:space="preserve"> , da inviare </w:t>
      </w:r>
      <w:r w:rsidRPr="005B5BB7">
        <w:rPr>
          <w:b/>
          <w:color w:val="0070C0"/>
          <w:lang w:val="nl-NL" w:eastAsia="en-GB"/>
        </w:rPr>
        <w:t>entro il 15 luglio 2016</w:t>
      </w:r>
      <w:r w:rsidRPr="00CC45FF">
        <w:rPr>
          <w:b/>
          <w:lang w:val="nl-NL" w:eastAsia="en-GB"/>
        </w:rPr>
        <w:t xml:space="preserve"> </w:t>
      </w:r>
      <w:r>
        <w:rPr>
          <w:lang w:val="nl-NL" w:eastAsia="en-GB"/>
        </w:rPr>
        <w:t xml:space="preserve">a </w:t>
      </w:r>
    </w:p>
    <w:p w:rsidR="00CC45FF" w:rsidRDefault="00CC45FF" w:rsidP="005B5BB7">
      <w:pPr>
        <w:shd w:val="clear" w:color="auto" w:fill="C6D9F1" w:themeFill="text2" w:themeFillTint="33"/>
        <w:tabs>
          <w:tab w:val="left" w:pos="142"/>
        </w:tabs>
        <w:spacing w:after="0"/>
        <w:ind w:left="284" w:right="425"/>
        <w:jc w:val="center"/>
        <w:rPr>
          <w:rFonts w:cs="Calibri"/>
          <w:lang w:eastAsia="en-US"/>
        </w:rPr>
      </w:pPr>
      <w:r w:rsidRPr="00CC45FF">
        <w:rPr>
          <w:rFonts w:cs="Calibri"/>
          <w:b/>
          <w:lang w:eastAsia="en-US"/>
        </w:rPr>
        <w:t>Eurosportello</w:t>
      </w:r>
      <w:r w:rsidRPr="00CC45FF">
        <w:rPr>
          <w:rFonts w:cs="Calibri"/>
          <w:lang w:eastAsia="en-US"/>
        </w:rPr>
        <w:t xml:space="preserve">, fax: 0544-218731; e-mail: </w:t>
      </w:r>
      <w:hyperlink r:id="rId8" w:history="1">
        <w:r w:rsidRPr="00CC45FF">
          <w:rPr>
            <w:rFonts w:cs="Calibri"/>
            <w:color w:val="0000FF"/>
            <w:u w:val="single"/>
            <w:lang w:eastAsia="en-US"/>
          </w:rPr>
          <w:t xml:space="preserve"> simpler@ra.camcom.it</w:t>
        </w:r>
      </w:hyperlink>
    </w:p>
    <w:p w:rsidR="00CC45FF" w:rsidRPr="00CC45FF" w:rsidRDefault="00CC45FF" w:rsidP="005B5BB7">
      <w:pPr>
        <w:shd w:val="clear" w:color="auto" w:fill="C6D9F1" w:themeFill="text2" w:themeFillTint="33"/>
        <w:tabs>
          <w:tab w:val="left" w:pos="142"/>
        </w:tabs>
        <w:spacing w:after="0"/>
        <w:ind w:left="284" w:right="425"/>
        <w:jc w:val="center"/>
      </w:pPr>
      <w:r>
        <w:rPr>
          <w:rFonts w:cs="Calibri"/>
          <w:lang w:eastAsia="en-US"/>
        </w:rPr>
        <w:t xml:space="preserve">Per info: </w:t>
      </w:r>
      <w:r w:rsidR="005B5BB7">
        <w:rPr>
          <w:rFonts w:cs="Calibri"/>
          <w:lang w:eastAsia="en-US"/>
        </w:rPr>
        <w:t xml:space="preserve">Paola </w:t>
      </w:r>
      <w:proofErr w:type="spellStart"/>
      <w:r w:rsidR="005B5BB7">
        <w:rPr>
          <w:rFonts w:cs="Calibri"/>
          <w:lang w:eastAsia="en-US"/>
        </w:rPr>
        <w:t>Saiani</w:t>
      </w:r>
      <w:proofErr w:type="spellEnd"/>
      <w:r w:rsidR="005B5BB7">
        <w:rPr>
          <w:rFonts w:cs="Calibri"/>
          <w:lang w:eastAsia="en-US"/>
        </w:rPr>
        <w:t xml:space="preserve">, </w:t>
      </w:r>
      <w:r w:rsidRPr="00CC45FF">
        <w:rPr>
          <w:rFonts w:cs="Calibri"/>
          <w:lang w:eastAsia="en-US"/>
        </w:rPr>
        <w:t>tel. 0544-481464</w:t>
      </w:r>
      <w:proofErr w:type="gramStart"/>
      <w:r>
        <w:rPr>
          <w:rFonts w:cs="Calibri"/>
          <w:lang w:eastAsia="en-US"/>
        </w:rPr>
        <w:t>)</w:t>
      </w:r>
      <w:proofErr w:type="gramEnd"/>
    </w:p>
    <w:p w:rsidR="0068441E" w:rsidRDefault="0068441E" w:rsidP="009B4620">
      <w:pPr>
        <w:pStyle w:val="NormaleWeb"/>
        <w:spacing w:before="0" w:beforeAutospacing="0" w:after="0" w:afterAutospacing="0"/>
        <w:ind w:left="17" w:right="17"/>
        <w:jc w:val="center"/>
        <w:rPr>
          <w:rFonts w:ascii="Futura Bk BT" w:hAnsi="Futura Bk BT" w:cs="Arial"/>
          <w:b/>
          <w:bCs/>
          <w:i/>
          <w:color w:val="4F81BD" w:themeColor="accent1"/>
          <w:sz w:val="21"/>
          <w:szCs w:val="21"/>
          <w:lang w:val="it-IT"/>
        </w:rPr>
      </w:pPr>
      <w:r>
        <w:rPr>
          <w:rFonts w:ascii="Futura Bk BT" w:hAnsi="Futura Bk BT"/>
          <w:noProof/>
          <w:lang w:val="it-IT" w:eastAsia="it-IT"/>
        </w:rPr>
        <mc:AlternateContent>
          <mc:Choice Requires="wps">
            <w:drawing>
              <wp:anchor distT="0" distB="0" distL="114300" distR="114300" simplePos="0" relativeHeight="251661312" behindDoc="0" locked="0" layoutInCell="1" allowOverlap="1" wp14:anchorId="36EEE65A" wp14:editId="0607EDD4">
                <wp:simplePos x="0" y="0"/>
                <wp:positionH relativeFrom="column">
                  <wp:posOffset>2023745</wp:posOffset>
                </wp:positionH>
                <wp:positionV relativeFrom="paragraph">
                  <wp:posOffset>146050</wp:posOffset>
                </wp:positionV>
                <wp:extent cx="2085975" cy="9525"/>
                <wp:effectExtent l="0" t="0" r="28575" b="28575"/>
                <wp:wrapNone/>
                <wp:docPr id="33" name="Connettore 1 33"/>
                <wp:cNvGraphicFramePr/>
                <a:graphic xmlns:a="http://schemas.openxmlformats.org/drawingml/2006/main">
                  <a:graphicData uri="http://schemas.microsoft.com/office/word/2010/wordprocessingShape">
                    <wps:wsp>
                      <wps:cNvCnPr/>
                      <wps:spPr>
                        <a:xfrm flipV="1">
                          <a:off x="0" y="0"/>
                          <a:ext cx="208597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Connettore 1 3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59.35pt,11.5pt" to="323.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" strokecolor="#4a7ebb"/>
            </w:pict>
          </mc:Fallback>
        </mc:AlternateContent>
      </w:r>
    </w:p>
    <w:p w:rsidR="003B014E" w:rsidRDefault="003B014E" w:rsidP="009B4620">
      <w:pPr>
        <w:pStyle w:val="NormaleWeb"/>
        <w:spacing w:before="0" w:beforeAutospacing="0" w:after="0" w:afterAutospacing="0"/>
        <w:ind w:left="17" w:right="17"/>
        <w:jc w:val="center"/>
        <w:rPr>
          <w:rFonts w:ascii="Futura Bk BT" w:hAnsi="Futura Bk BT" w:cs="Arial"/>
          <w:b/>
          <w:bCs/>
          <w:i/>
          <w:color w:val="4F81BD" w:themeColor="accent1"/>
          <w:sz w:val="23"/>
          <w:szCs w:val="21"/>
          <w:lang w:val="it-IT"/>
        </w:rPr>
      </w:pPr>
    </w:p>
    <w:p w:rsidR="00A17327" w:rsidRPr="009B4620" w:rsidRDefault="00A17327" w:rsidP="009B4620">
      <w:pPr>
        <w:pStyle w:val="NormaleWeb"/>
        <w:spacing w:before="0" w:beforeAutospacing="0" w:after="0" w:afterAutospacing="0"/>
        <w:ind w:left="17" w:right="17"/>
        <w:jc w:val="center"/>
        <w:rPr>
          <w:rFonts w:ascii="Futura Bk BT" w:hAnsi="Futura Bk BT" w:cs="Arial"/>
          <w:b/>
          <w:bCs/>
          <w:i/>
          <w:color w:val="4F81BD" w:themeColor="accent1"/>
          <w:sz w:val="23"/>
          <w:szCs w:val="21"/>
          <w:lang w:val="it-IT"/>
        </w:rPr>
      </w:pPr>
      <w:r w:rsidRPr="009B4620">
        <w:rPr>
          <w:rFonts w:ascii="Futura Bk BT" w:hAnsi="Futura Bk BT" w:cs="Arial"/>
          <w:b/>
          <w:bCs/>
          <w:i/>
          <w:color w:val="4F81BD" w:themeColor="accent1"/>
          <w:sz w:val="23"/>
          <w:szCs w:val="21"/>
          <w:lang w:val="it-IT"/>
        </w:rPr>
        <w:t>Introduzione all’argomento oggetto della consultazione:</w:t>
      </w:r>
    </w:p>
    <w:p w:rsidR="00A17327" w:rsidRPr="009B4620" w:rsidRDefault="00A17327" w:rsidP="009B4620">
      <w:pPr>
        <w:spacing w:line="20" w:lineRule="atLeast"/>
        <w:rPr>
          <w:rFonts w:ascii="Futura Bk BT" w:hAnsi="Futura Bk BT"/>
          <w:b/>
          <w:sz w:val="20"/>
          <w:szCs w:val="20"/>
        </w:rPr>
      </w:pPr>
      <w:proofErr w:type="gramStart"/>
      <w:r w:rsidRPr="009B4620">
        <w:rPr>
          <w:rFonts w:ascii="Futura Bk BT" w:hAnsi="Futura Bk BT"/>
          <w:b/>
          <w:sz w:val="20"/>
          <w:szCs w:val="20"/>
        </w:rPr>
        <w:t>Contesto</w:t>
      </w:r>
      <w:proofErr w:type="gramEnd"/>
    </w:p>
    <w:p w:rsidR="00A17327" w:rsidRPr="009B4620" w:rsidRDefault="00A17327" w:rsidP="009B4620">
      <w:pPr>
        <w:spacing w:after="120" w:line="20" w:lineRule="atLeast"/>
        <w:jc w:val="both"/>
        <w:rPr>
          <w:rFonts w:ascii="Futura Bk BT" w:hAnsi="Futura Bk BT"/>
          <w:sz w:val="20"/>
        </w:rPr>
      </w:pPr>
      <w:r w:rsidRPr="009B4620">
        <w:rPr>
          <w:rFonts w:ascii="Futura Bk BT" w:hAnsi="Futura Bk BT"/>
          <w:sz w:val="20"/>
          <w:szCs w:val="20"/>
        </w:rPr>
        <w:t>Questa consultazione aiuterà la Commissione a valutare il modo in cui è stato attuato il regolamento CLP e</w:t>
      </w:r>
      <w:r w:rsidRPr="009B4620">
        <w:rPr>
          <w:rFonts w:ascii="Futura Bk BT" w:hAnsi="Futura Bk BT"/>
          <w:sz w:val="20"/>
        </w:rPr>
        <w:t xml:space="preserve"> la sua interazione con altre normative in materia di sostanze chimiche. Il regolamento REACH è escluso in quanto non rientra nell’ambito del presente studio e viene valutato separatamente. </w:t>
      </w:r>
    </w:p>
    <w:p w:rsidR="00A17327" w:rsidRPr="009B4620" w:rsidRDefault="00A17327" w:rsidP="009B4620">
      <w:pPr>
        <w:spacing w:after="120" w:line="20" w:lineRule="atLeast"/>
        <w:jc w:val="both"/>
        <w:rPr>
          <w:rFonts w:ascii="Futura Bk BT" w:hAnsi="Futura Bk BT"/>
          <w:sz w:val="20"/>
        </w:rPr>
      </w:pPr>
      <w:r w:rsidRPr="009B4620">
        <w:rPr>
          <w:rFonts w:ascii="Futura Bk BT" w:hAnsi="Futura Bk BT"/>
          <w:sz w:val="20"/>
        </w:rPr>
        <w:t>Lo studio contribuirà a una valutazione della normativa europea in materia di sostanze chimiche, il cosiddetto "controllo dell’adeguatezza della regolamentazione". Tale controllo valuta la pertinenza, la coerenza, l’efficacia, l’efficienza e il valore aggiunto per l'UE della legislazione europea sulla gestione dei rischi delle sostanze chimiche.  L’obiettivo è quello di promuovere una migliore legislazione e far sì che il quadro legislativo sia adeguato alle sfide attuali e future.  La normativa oggetto del controllo dell'adeguatezza è consultabile al seguente link:</w:t>
      </w:r>
    </w:p>
    <w:p w:rsidR="00A17327" w:rsidRPr="009B4620" w:rsidRDefault="00037F65" w:rsidP="009B4620">
      <w:pPr>
        <w:pStyle w:val="Numbering"/>
        <w:tabs>
          <w:tab w:val="clear" w:pos="720"/>
        </w:tabs>
        <w:spacing w:before="0" w:after="120" w:line="20" w:lineRule="atLeast"/>
        <w:rPr>
          <w:rFonts w:ascii="Futura Bk BT" w:hAnsi="Futura Bk BT"/>
          <w:color w:val="000000"/>
          <w:sz w:val="20"/>
          <w:szCs w:val="22"/>
        </w:rPr>
      </w:pPr>
      <w:hyperlink r:id="rId9">
        <w:r w:rsidR="00A17327" w:rsidRPr="009B4620">
          <w:rPr>
            <w:rStyle w:val="Collegamentoipertestuale"/>
            <w:rFonts w:ascii="Futura Bk BT" w:hAnsi="Futura Bk BT"/>
            <w:sz w:val="20"/>
            <w:szCs w:val="22"/>
          </w:rPr>
          <w:t>http://ec.europa.eu/DocsRoom/documents/15774/attachments/1/translations/en/renditions/native</w:t>
        </w:r>
      </w:hyperlink>
    </w:p>
    <w:p w:rsidR="00A17327" w:rsidRPr="009B4620" w:rsidRDefault="00A17327" w:rsidP="009B4620">
      <w:pPr>
        <w:spacing w:after="120" w:line="20" w:lineRule="atLeast"/>
        <w:jc w:val="both"/>
        <w:rPr>
          <w:rFonts w:ascii="Futura Bk BT" w:hAnsi="Futura Bk BT"/>
          <w:sz w:val="20"/>
        </w:rPr>
      </w:pPr>
      <w:r w:rsidRPr="009B4620">
        <w:rPr>
          <w:rFonts w:ascii="Futura Bk BT" w:hAnsi="Futura Bk BT"/>
          <w:sz w:val="20"/>
        </w:rPr>
        <w:t xml:space="preserve">Per l'esecuzione di questo studio la Commissione europea ha incaricato un'equipe sotto la guida della società </w:t>
      </w:r>
      <w:proofErr w:type="spellStart"/>
      <w:r w:rsidRPr="009B4620">
        <w:rPr>
          <w:rFonts w:ascii="Futura Bk BT" w:hAnsi="Futura Bk BT"/>
          <w:sz w:val="20"/>
        </w:rPr>
        <w:t>Risk</w:t>
      </w:r>
      <w:proofErr w:type="spellEnd"/>
      <w:r w:rsidRPr="009B4620">
        <w:rPr>
          <w:rFonts w:ascii="Futura Bk BT" w:hAnsi="Futura Bk BT"/>
          <w:sz w:val="20"/>
        </w:rPr>
        <w:t xml:space="preserve"> Policy </w:t>
      </w:r>
      <w:proofErr w:type="spellStart"/>
      <w:r w:rsidRPr="009B4620">
        <w:rPr>
          <w:rFonts w:ascii="Futura Bk BT" w:hAnsi="Futura Bk BT"/>
          <w:sz w:val="20"/>
        </w:rPr>
        <w:t>Analysts</w:t>
      </w:r>
      <w:proofErr w:type="spellEnd"/>
      <w:r w:rsidRPr="009B4620">
        <w:rPr>
          <w:rFonts w:ascii="Futura Bk BT" w:hAnsi="Futura Bk BT"/>
          <w:sz w:val="20"/>
        </w:rPr>
        <w:t xml:space="preserve"> Ltd. &amp;. (RPA).  Oltre al questionario riportato qui di seguito destinato alle PMI (“Gruppo PMI”) sono stati avviati una consultazione pubblica online e un’azione di raccolta dati più mirata che forse conoscete tramite la vostra </w:t>
      </w:r>
      <w:smartTag w:uri="urn:schemas-microsoft-com:office:smarttags" w:element="PersonName">
        <w:smartTagPr>
          <w:attr w:name="ProductID" w:val="associazione industriale"/>
        </w:smartTagPr>
        <w:r w:rsidRPr="009B4620">
          <w:rPr>
            <w:rFonts w:ascii="Futura Bk BT" w:hAnsi="Futura Bk BT"/>
            <w:sz w:val="20"/>
          </w:rPr>
          <w:t>associazione industriale</w:t>
        </w:r>
      </w:smartTag>
      <w:r w:rsidRPr="009B4620">
        <w:rPr>
          <w:rFonts w:ascii="Futura Bk BT" w:hAnsi="Futura Bk BT"/>
          <w:sz w:val="20"/>
        </w:rPr>
        <w:t xml:space="preserve">/associazione di categoria. </w:t>
      </w:r>
    </w:p>
    <w:p w:rsidR="009B4620" w:rsidRDefault="009B4620" w:rsidP="009B4620">
      <w:pPr>
        <w:spacing w:after="120" w:line="240" w:lineRule="auto"/>
        <w:rPr>
          <w:rFonts w:ascii="Futura Bk BT" w:hAnsi="Futura Bk BT"/>
          <w:b/>
          <w:sz w:val="20"/>
        </w:rPr>
      </w:pPr>
    </w:p>
    <w:p w:rsidR="00A17327" w:rsidRPr="009B4620" w:rsidRDefault="00A17327" w:rsidP="009B4620">
      <w:pPr>
        <w:spacing w:after="120" w:line="240" w:lineRule="auto"/>
        <w:rPr>
          <w:rFonts w:ascii="Futura Bk BT" w:hAnsi="Futura Bk BT"/>
          <w:sz w:val="20"/>
        </w:rPr>
      </w:pPr>
      <w:r w:rsidRPr="009B4620">
        <w:rPr>
          <w:rFonts w:ascii="Futura Bk BT" w:hAnsi="Futura Bk BT"/>
          <w:b/>
          <w:sz w:val="20"/>
        </w:rPr>
        <w:lastRenderedPageBreak/>
        <w:t>Interesse per le PMI</w:t>
      </w:r>
    </w:p>
    <w:p w:rsidR="00A17327" w:rsidRPr="009B4620" w:rsidRDefault="00A17327" w:rsidP="009B4620">
      <w:pPr>
        <w:spacing w:after="120" w:line="240" w:lineRule="auto"/>
        <w:jc w:val="both"/>
        <w:rPr>
          <w:rFonts w:ascii="Futura Bk BT" w:hAnsi="Futura Bk BT"/>
          <w:sz w:val="20"/>
        </w:rPr>
      </w:pPr>
      <w:r w:rsidRPr="009B4620">
        <w:rPr>
          <w:rFonts w:ascii="Futura Bk BT" w:hAnsi="Futura Bk BT"/>
          <w:sz w:val="20"/>
        </w:rPr>
        <w:t>Lo studio rientra nel programma di controllo dell’adeguatezza e dell’efficacia della regolamentazione della Commissione europea (</w:t>
      </w:r>
      <w:r w:rsidRPr="009B4620">
        <w:rPr>
          <w:rFonts w:ascii="Futura Bk BT" w:hAnsi="Futura Bk BT"/>
          <w:i/>
          <w:sz w:val="20"/>
        </w:rPr>
        <w:t>REFIT</w:t>
      </w:r>
      <w:r w:rsidRPr="009B4620">
        <w:rPr>
          <w:rFonts w:ascii="Futura Bk BT" w:hAnsi="Futura Bk BT"/>
          <w:sz w:val="20"/>
        </w:rPr>
        <w:t>). Il programma mira a ridurre la burocrazia, eliminare gli oneri normativi, semplificare e migliorare la qualità della legislazione in modo da realizzare gli obiettivi strategici e i vantaggi della normativa UE al minor costo possibile e con oneri amministrativi minimi. La Commissione europea ha bisogno delle osservazioni delle PMI sull’impatto della normativa in materia di sostanze chimiche sulle loro attività in modo da potere individuare le opportunità al fine di  ottimizzare la legislazione e ridurre gli oneri amministrativi per le PMI.</w:t>
      </w:r>
    </w:p>
    <w:p w:rsidR="00A17327" w:rsidRPr="009B4620" w:rsidRDefault="00A17327" w:rsidP="009B4620">
      <w:pPr>
        <w:spacing w:after="120" w:line="20" w:lineRule="atLeast"/>
        <w:rPr>
          <w:rFonts w:ascii="Futura Bk BT" w:hAnsi="Futura Bk BT"/>
          <w:b/>
          <w:sz w:val="20"/>
        </w:rPr>
      </w:pPr>
      <w:r w:rsidRPr="009B4620">
        <w:rPr>
          <w:rFonts w:ascii="Futura Bk BT" w:hAnsi="Futura Bk BT"/>
          <w:b/>
          <w:sz w:val="20"/>
        </w:rPr>
        <w:t>Imprese e settori interessati</w:t>
      </w:r>
    </w:p>
    <w:p w:rsidR="00A17327" w:rsidRPr="009B4620" w:rsidRDefault="00A17327" w:rsidP="009B4620">
      <w:pPr>
        <w:spacing w:after="120" w:line="20" w:lineRule="atLeast"/>
        <w:jc w:val="both"/>
        <w:rPr>
          <w:rFonts w:ascii="Futura Bk BT" w:hAnsi="Futura Bk BT"/>
          <w:sz w:val="20"/>
        </w:rPr>
      </w:pPr>
      <w:r w:rsidRPr="009B4620">
        <w:rPr>
          <w:rFonts w:ascii="Futura Bk BT" w:hAnsi="Futura Bk BT"/>
          <w:sz w:val="20"/>
        </w:rPr>
        <w:t xml:space="preserve">Questa consultazione non riguarda soltanto un unico settore. Pur essendo </w:t>
      </w:r>
      <w:r w:rsidRPr="009B4620">
        <w:rPr>
          <w:rFonts w:ascii="Futura Bk BT" w:hAnsi="Futura Bk BT"/>
          <w:b/>
          <w:sz w:val="20"/>
        </w:rPr>
        <w:t xml:space="preserve">l’industria </w:t>
      </w:r>
      <w:proofErr w:type="gramStart"/>
      <w:r w:rsidRPr="009B4620">
        <w:rPr>
          <w:rFonts w:ascii="Futura Bk BT" w:hAnsi="Futura Bk BT"/>
          <w:b/>
          <w:sz w:val="20"/>
        </w:rPr>
        <w:t>chimica</w:t>
      </w:r>
      <w:r w:rsidRPr="009B4620">
        <w:rPr>
          <w:rFonts w:ascii="Futura Bk BT" w:hAnsi="Futura Bk BT"/>
          <w:sz w:val="20"/>
        </w:rPr>
        <w:t xml:space="preserve"> la</w:t>
      </w:r>
      <w:proofErr w:type="gramEnd"/>
      <w:r w:rsidRPr="009B4620">
        <w:rPr>
          <w:rFonts w:ascii="Futura Bk BT" w:hAnsi="Futura Bk BT"/>
          <w:sz w:val="20"/>
        </w:rPr>
        <w:t xml:space="preserve"> prima ad essere interessata dalla consultazione, anche le PMI di altri settori possono essere soggette alla normativa sulle sostanze chimiche. Ci riferiamo ad esempio ai produttori e agli importatori di </w:t>
      </w:r>
      <w:r w:rsidRPr="009B4620">
        <w:rPr>
          <w:rFonts w:ascii="Futura Bk BT" w:hAnsi="Futura Bk BT"/>
          <w:b/>
          <w:sz w:val="20"/>
        </w:rPr>
        <w:t>sostanze chimiche</w:t>
      </w:r>
      <w:r w:rsidRPr="009B4620">
        <w:rPr>
          <w:rFonts w:ascii="Futura Bk BT" w:hAnsi="Futura Bk BT"/>
          <w:sz w:val="20"/>
        </w:rPr>
        <w:t xml:space="preserve">, agli utilizzatori a valle (compresi i formulatori che producono miscele chimiche), </w:t>
      </w:r>
      <w:proofErr w:type="gramStart"/>
      <w:r w:rsidRPr="009B4620">
        <w:rPr>
          <w:rFonts w:ascii="Futura Bk BT" w:hAnsi="Futura Bk BT"/>
          <w:sz w:val="20"/>
        </w:rPr>
        <w:t>nonché</w:t>
      </w:r>
      <w:proofErr w:type="gramEnd"/>
      <w:r w:rsidRPr="009B4620">
        <w:rPr>
          <w:rFonts w:ascii="Futura Bk BT" w:hAnsi="Futura Bk BT"/>
          <w:sz w:val="20"/>
        </w:rPr>
        <w:t xml:space="preserve"> ai distributori di sostanze e miscele chimiche. Gli utilizzatori a valle includono in particolare i produttori di </w:t>
      </w:r>
      <w:r w:rsidRPr="009B4620">
        <w:rPr>
          <w:rFonts w:ascii="Futura Bk BT" w:hAnsi="Futura Bk BT"/>
          <w:b/>
          <w:sz w:val="20"/>
        </w:rPr>
        <w:t>detersivi, di prodotti fitosanitari, biocidi, prodotti cosmetici, esplosivi e fertilizzanti</w:t>
      </w:r>
      <w:r w:rsidRPr="009B4620">
        <w:rPr>
          <w:rFonts w:ascii="Futura Bk BT" w:hAnsi="Futura Bk BT"/>
          <w:sz w:val="20"/>
        </w:rPr>
        <w:t xml:space="preserve">. Inoltre sono inclusi gli utilizzatori a valle che utilizzano sostanze e miscele chimiche per la produzione di </w:t>
      </w:r>
      <w:r w:rsidRPr="009B4620">
        <w:rPr>
          <w:rFonts w:ascii="Futura Bk BT" w:hAnsi="Futura Bk BT"/>
          <w:b/>
          <w:sz w:val="20"/>
        </w:rPr>
        <w:t>oggetti</w:t>
      </w:r>
      <w:proofErr w:type="gramStart"/>
      <w:r w:rsidRPr="009B4620">
        <w:rPr>
          <w:rFonts w:ascii="Futura Bk BT" w:hAnsi="Futura Bk BT"/>
          <w:sz w:val="20"/>
        </w:rPr>
        <w:t xml:space="preserve"> ,</w:t>
      </w:r>
      <w:proofErr w:type="gramEnd"/>
      <w:r w:rsidRPr="009B4620">
        <w:rPr>
          <w:rFonts w:ascii="Futura Bk BT" w:hAnsi="Futura Bk BT"/>
          <w:sz w:val="20"/>
        </w:rPr>
        <w:t xml:space="preserve"> ad esempio i </w:t>
      </w:r>
      <w:r w:rsidRPr="009B4620">
        <w:rPr>
          <w:rFonts w:ascii="Futura Bk BT" w:hAnsi="Futura Bk BT"/>
          <w:b/>
          <w:sz w:val="20"/>
        </w:rPr>
        <w:t>giocattoli</w:t>
      </w:r>
    </w:p>
    <w:p w:rsidR="00A17327" w:rsidRPr="009B4620" w:rsidRDefault="009B4620" w:rsidP="009B4620">
      <w:pPr>
        <w:pStyle w:val="Numbering"/>
        <w:tabs>
          <w:tab w:val="clear" w:pos="720"/>
        </w:tabs>
        <w:spacing w:line="20" w:lineRule="atLeast"/>
        <w:jc w:val="center"/>
        <w:rPr>
          <w:rFonts w:ascii="Futura Bk BT" w:hAnsi="Futura Bk BT"/>
          <w:sz w:val="20"/>
          <w:szCs w:val="22"/>
        </w:rPr>
      </w:pPr>
      <w:r>
        <w:rPr>
          <w:rFonts w:ascii="Futura Bk BT" w:hAnsi="Futura Bk BT"/>
          <w:b/>
          <w:sz w:val="20"/>
        </w:rPr>
        <w:t>Glossario</w:t>
      </w:r>
    </w:p>
    <w:p w:rsidR="00A17327" w:rsidRPr="009B4620" w:rsidRDefault="00A17327" w:rsidP="009B4620">
      <w:pPr>
        <w:pStyle w:val="Numbering"/>
        <w:numPr>
          <w:ilvl w:val="0"/>
          <w:numId w:val="21"/>
        </w:numPr>
        <w:spacing w:before="120" w:line="20" w:lineRule="atLeast"/>
        <w:ind w:left="714" w:hanging="357"/>
        <w:rPr>
          <w:rFonts w:ascii="Futura Bk BT" w:hAnsi="Futura Bk BT"/>
          <w:sz w:val="20"/>
          <w:szCs w:val="22"/>
        </w:rPr>
      </w:pPr>
      <w:r w:rsidRPr="009B4620">
        <w:rPr>
          <w:rFonts w:ascii="Futura Bk BT" w:hAnsi="Futura Bk BT"/>
          <w:b/>
          <w:sz w:val="20"/>
        </w:rPr>
        <w:t>Produttore:</w:t>
      </w:r>
      <w:r w:rsidRPr="009B4620">
        <w:rPr>
          <w:rFonts w:ascii="Futura Bk BT" w:hAnsi="Futura Bk BT"/>
          <w:sz w:val="20"/>
        </w:rPr>
        <w:t xml:space="preserve"> </w:t>
      </w:r>
      <w:r w:rsidRPr="009B4620">
        <w:rPr>
          <w:rFonts w:ascii="Futura Bk BT" w:hAnsi="Futura Bk BT"/>
          <w:sz w:val="20"/>
        </w:rPr>
        <w:tab/>
        <w:t>Un'impresa società che produce una sostanza chimica nell'Unione europea.</w:t>
      </w:r>
    </w:p>
    <w:p w:rsidR="00A17327" w:rsidRPr="009B4620" w:rsidRDefault="00A17327" w:rsidP="009B4620">
      <w:pPr>
        <w:pStyle w:val="Numbering"/>
        <w:numPr>
          <w:ilvl w:val="0"/>
          <w:numId w:val="21"/>
        </w:numPr>
        <w:spacing w:before="120" w:line="20" w:lineRule="atLeast"/>
        <w:ind w:left="714" w:hanging="357"/>
        <w:rPr>
          <w:rFonts w:ascii="Futura Bk BT" w:hAnsi="Futura Bk BT"/>
          <w:sz w:val="20"/>
          <w:szCs w:val="22"/>
        </w:rPr>
      </w:pPr>
      <w:r w:rsidRPr="009B4620">
        <w:rPr>
          <w:rFonts w:ascii="Futura Bk BT" w:hAnsi="Futura Bk BT"/>
          <w:b/>
          <w:sz w:val="20"/>
        </w:rPr>
        <w:t>Importatore:</w:t>
      </w:r>
      <w:r w:rsidRPr="009B4620">
        <w:rPr>
          <w:rFonts w:ascii="Futura Bk BT" w:hAnsi="Futura Bk BT"/>
          <w:sz w:val="20"/>
        </w:rPr>
        <w:tab/>
        <w:t>Un'impresa responsabile dell’importazione di sostanze o miscele chimiche verso l’Unione europea.</w:t>
      </w:r>
    </w:p>
    <w:p w:rsidR="00A17327" w:rsidRPr="009B4620" w:rsidRDefault="00A17327" w:rsidP="009B4620">
      <w:pPr>
        <w:pStyle w:val="Numbering"/>
        <w:numPr>
          <w:ilvl w:val="0"/>
          <w:numId w:val="21"/>
        </w:numPr>
        <w:spacing w:before="120" w:line="20" w:lineRule="atLeast"/>
        <w:ind w:left="714" w:hanging="357"/>
        <w:rPr>
          <w:rFonts w:ascii="Futura Bk BT" w:hAnsi="Futura Bk BT"/>
          <w:sz w:val="20"/>
          <w:szCs w:val="22"/>
        </w:rPr>
      </w:pPr>
      <w:r w:rsidRPr="009B4620">
        <w:rPr>
          <w:rFonts w:ascii="Futura Bk BT" w:hAnsi="Futura Bk BT"/>
          <w:b/>
          <w:sz w:val="20"/>
        </w:rPr>
        <w:t>Distributore:</w:t>
      </w:r>
      <w:r w:rsidRPr="009B4620">
        <w:rPr>
          <w:rFonts w:ascii="Futura Bk BT" w:hAnsi="Futura Bk BT"/>
          <w:sz w:val="20"/>
        </w:rPr>
        <w:tab/>
        <w:t>Un’impresa, compresi i rivenditori al dettaglio, che si limita ad immagazzinare e a immettere sul mercato una sostanza, in quanto tale o in quanto componente di una miscela, ai fini della sua vendita a terzi.</w:t>
      </w:r>
    </w:p>
    <w:p w:rsidR="00A17327" w:rsidRPr="009B4620" w:rsidRDefault="00A17327" w:rsidP="009B4620">
      <w:pPr>
        <w:pStyle w:val="Numbering"/>
        <w:numPr>
          <w:ilvl w:val="0"/>
          <w:numId w:val="21"/>
        </w:numPr>
        <w:spacing w:before="120" w:line="20" w:lineRule="atLeast"/>
        <w:ind w:left="714" w:hanging="357"/>
        <w:rPr>
          <w:rFonts w:ascii="Futura Bk BT" w:hAnsi="Futura Bk BT"/>
          <w:sz w:val="20"/>
          <w:szCs w:val="22"/>
        </w:rPr>
      </w:pPr>
      <w:r w:rsidRPr="009B4620">
        <w:rPr>
          <w:rFonts w:ascii="Futura Bk BT" w:hAnsi="Futura Bk BT"/>
          <w:b/>
          <w:sz w:val="20"/>
        </w:rPr>
        <w:t>Utilizzatore a valle:</w:t>
      </w:r>
      <w:r w:rsidRPr="009B4620">
        <w:rPr>
          <w:rFonts w:ascii="Futura Bk BT" w:hAnsi="Futura Bk BT"/>
          <w:sz w:val="20"/>
        </w:rPr>
        <w:t xml:space="preserve"> </w:t>
      </w:r>
      <w:r w:rsidRPr="009B4620">
        <w:rPr>
          <w:rFonts w:ascii="Futura Bk BT" w:hAnsi="Futura Bk BT"/>
          <w:sz w:val="20"/>
        </w:rPr>
        <w:tab/>
        <w:t>Un’impresa che utilizza una sostanza, da sola o in miscele, nell'ambito di attività industriali o professionali. Può rientrare in questa definizione qualsiasi operazione di trasformazione, formulazione, trattamento, miscelazione, produzione di una miscela o di un articolo o qualsiasi altra utilizzazione. Sono esclusi da tale definizione i distributori.</w:t>
      </w:r>
    </w:p>
    <w:p w:rsidR="00A17327" w:rsidRPr="009B4620" w:rsidRDefault="00A17327" w:rsidP="009B4620">
      <w:pPr>
        <w:pStyle w:val="Numbering"/>
        <w:numPr>
          <w:ilvl w:val="0"/>
          <w:numId w:val="21"/>
        </w:numPr>
        <w:spacing w:before="120" w:line="20" w:lineRule="atLeast"/>
        <w:ind w:left="714" w:hanging="357"/>
        <w:rPr>
          <w:rFonts w:ascii="Futura Bk BT" w:hAnsi="Futura Bk BT"/>
          <w:b/>
          <w:sz w:val="20"/>
          <w:szCs w:val="22"/>
        </w:rPr>
      </w:pPr>
      <w:r w:rsidRPr="009B4620">
        <w:rPr>
          <w:rFonts w:ascii="Futura Bk BT" w:hAnsi="Futura Bk BT"/>
          <w:b/>
          <w:sz w:val="20"/>
        </w:rPr>
        <w:t>Formulatore:</w:t>
      </w:r>
      <w:r w:rsidRPr="009B4620">
        <w:rPr>
          <w:rFonts w:ascii="Futura Bk BT" w:hAnsi="Futura Bk BT"/>
          <w:sz w:val="20"/>
        </w:rPr>
        <w:tab/>
        <w:t>Un sottogruppo di utilizzatori a valle che miscela sostanze e/o miscele per produrre una miscela chimica</w:t>
      </w:r>
    </w:p>
    <w:p w:rsidR="00A17327" w:rsidRPr="009B4620" w:rsidRDefault="00A17327" w:rsidP="009B4620">
      <w:pPr>
        <w:pStyle w:val="Numbering"/>
        <w:numPr>
          <w:ilvl w:val="0"/>
          <w:numId w:val="21"/>
        </w:numPr>
        <w:spacing w:before="120" w:line="20" w:lineRule="atLeast"/>
        <w:ind w:left="714" w:hanging="357"/>
        <w:rPr>
          <w:rFonts w:ascii="Futura Bk BT" w:hAnsi="Futura Bk BT"/>
          <w:sz w:val="20"/>
          <w:szCs w:val="22"/>
        </w:rPr>
      </w:pPr>
      <w:r w:rsidRPr="009B4620">
        <w:rPr>
          <w:rFonts w:ascii="Futura Bk BT" w:hAnsi="Futura Bk BT"/>
          <w:b/>
          <w:sz w:val="20"/>
        </w:rPr>
        <w:t>CLP</w:t>
      </w:r>
      <w:r w:rsidR="009B4620">
        <w:rPr>
          <w:rFonts w:ascii="Futura Bk BT" w:hAnsi="Futura Bk BT"/>
          <w:sz w:val="20"/>
        </w:rPr>
        <w:t>:</w:t>
      </w:r>
      <w:r w:rsidR="009B4620">
        <w:rPr>
          <w:rFonts w:ascii="Futura Bk BT" w:hAnsi="Futura Bk BT"/>
          <w:sz w:val="20"/>
        </w:rPr>
        <w:tab/>
      </w:r>
      <w:r w:rsidRPr="009B4620">
        <w:rPr>
          <w:rFonts w:ascii="Futura Bk BT" w:hAnsi="Futura Bk BT"/>
          <w:sz w:val="20"/>
        </w:rPr>
        <w:t>Regolamento (CE) 1272/2008 relativo alla classificazione, all’etichettatura e all’imballaggio delle sostanze e delle miscele, detto anche "</w:t>
      </w:r>
      <w:proofErr w:type="gramStart"/>
      <w:r w:rsidRPr="009B4620">
        <w:rPr>
          <w:rFonts w:ascii="Futura Bk BT" w:hAnsi="Futura Bk BT"/>
          <w:sz w:val="20"/>
        </w:rPr>
        <w:t>regolamento</w:t>
      </w:r>
      <w:proofErr w:type="gramEnd"/>
      <w:r w:rsidRPr="009B4620">
        <w:rPr>
          <w:rFonts w:ascii="Futura Bk BT" w:hAnsi="Futura Bk BT"/>
          <w:sz w:val="20"/>
        </w:rPr>
        <w:t xml:space="preserve"> CLP".</w:t>
      </w:r>
    </w:p>
    <w:p w:rsidR="00A17327" w:rsidRPr="009B4620" w:rsidRDefault="00A17327" w:rsidP="009B4620">
      <w:pPr>
        <w:pStyle w:val="Numbering"/>
        <w:numPr>
          <w:ilvl w:val="0"/>
          <w:numId w:val="21"/>
        </w:numPr>
        <w:spacing w:before="120" w:line="20" w:lineRule="atLeast"/>
        <w:ind w:left="714" w:hanging="357"/>
        <w:rPr>
          <w:rFonts w:ascii="Futura Bk BT" w:hAnsi="Futura Bk BT"/>
          <w:sz w:val="20"/>
          <w:szCs w:val="22"/>
        </w:rPr>
      </w:pPr>
      <w:r w:rsidRPr="009B4620">
        <w:rPr>
          <w:rFonts w:ascii="Futura Bk BT" w:hAnsi="Futura Bk BT"/>
          <w:b/>
          <w:sz w:val="20"/>
        </w:rPr>
        <w:t>GLP</w:t>
      </w:r>
      <w:r w:rsidR="009B4620">
        <w:rPr>
          <w:rFonts w:ascii="Futura Bk BT" w:hAnsi="Futura Bk BT"/>
          <w:sz w:val="20"/>
        </w:rPr>
        <w:t>:</w:t>
      </w:r>
      <w:r w:rsidR="009B4620">
        <w:rPr>
          <w:rFonts w:ascii="Futura Bk BT" w:hAnsi="Futura Bk BT"/>
          <w:sz w:val="20"/>
        </w:rPr>
        <w:tab/>
      </w:r>
      <w:r w:rsidRPr="009B4620">
        <w:rPr>
          <w:rFonts w:ascii="Futura Bk BT" w:hAnsi="Futura Bk BT"/>
          <w:sz w:val="20"/>
        </w:rPr>
        <w:t>I principi della buona pratica di laboratorio (BPL), che costituiscono i requisiti qualitativi per gli studi non clinici sulla sicurezza delle sostanze chimiche.</w:t>
      </w:r>
    </w:p>
    <w:p w:rsidR="00A17327" w:rsidRPr="009B4620" w:rsidRDefault="00A17327" w:rsidP="009B4620">
      <w:pPr>
        <w:pStyle w:val="Numbering"/>
        <w:numPr>
          <w:ilvl w:val="0"/>
          <w:numId w:val="21"/>
        </w:numPr>
        <w:spacing w:before="120" w:line="20" w:lineRule="atLeast"/>
        <w:ind w:left="714" w:hanging="357"/>
        <w:rPr>
          <w:rFonts w:ascii="Futura Bk BT" w:hAnsi="Futura Bk BT"/>
          <w:sz w:val="20"/>
          <w:szCs w:val="22"/>
        </w:rPr>
      </w:pPr>
      <w:r w:rsidRPr="009B4620">
        <w:rPr>
          <w:rFonts w:ascii="Futura Bk BT" w:hAnsi="Futura Bk BT"/>
          <w:b/>
          <w:sz w:val="20"/>
        </w:rPr>
        <w:t>REACH</w:t>
      </w:r>
      <w:r w:rsidRPr="009B4620">
        <w:rPr>
          <w:rFonts w:ascii="Futura Bk BT" w:hAnsi="Futura Bk BT"/>
          <w:sz w:val="20"/>
        </w:rPr>
        <w:t>:</w:t>
      </w:r>
      <w:r w:rsidRPr="009B4620">
        <w:rPr>
          <w:rFonts w:ascii="Futura Bk BT" w:hAnsi="Futura Bk BT"/>
          <w:sz w:val="20"/>
        </w:rPr>
        <w:tab/>
        <w:t>Regolamento (CE) n. 1907/2006 concernente la registrazione, la valutazione, l'autorizzazione e la restrizione delle sostanze chimiche (REACH).</w:t>
      </w:r>
    </w:p>
    <w:p w:rsidR="00A17327" w:rsidRPr="009B4620" w:rsidRDefault="00A17327" w:rsidP="009B4620">
      <w:pPr>
        <w:pStyle w:val="Numbering"/>
        <w:numPr>
          <w:ilvl w:val="0"/>
          <w:numId w:val="21"/>
        </w:numPr>
        <w:spacing w:before="120" w:line="20" w:lineRule="atLeast"/>
        <w:ind w:left="714" w:hanging="357"/>
        <w:rPr>
          <w:rFonts w:ascii="Futura Bk BT" w:hAnsi="Futura Bk BT"/>
          <w:sz w:val="20"/>
          <w:szCs w:val="22"/>
        </w:rPr>
      </w:pPr>
      <w:r w:rsidRPr="009B4620">
        <w:rPr>
          <w:rFonts w:ascii="Futura Bk BT" w:hAnsi="Futura Bk BT"/>
          <w:b/>
          <w:sz w:val="20"/>
        </w:rPr>
        <w:t>ECHA</w:t>
      </w:r>
      <w:r w:rsidR="009B4620">
        <w:rPr>
          <w:rFonts w:ascii="Futura Bk BT" w:hAnsi="Futura Bk BT"/>
          <w:sz w:val="20"/>
        </w:rPr>
        <w:t>:</w:t>
      </w:r>
      <w:r w:rsidR="009B4620">
        <w:rPr>
          <w:rFonts w:ascii="Futura Bk BT" w:hAnsi="Futura Bk BT"/>
          <w:sz w:val="20"/>
        </w:rPr>
        <w:tab/>
      </w:r>
      <w:r w:rsidRPr="009B4620">
        <w:rPr>
          <w:rFonts w:ascii="Futura Bk BT" w:hAnsi="Futura Bk BT"/>
          <w:sz w:val="20"/>
        </w:rPr>
        <w:t xml:space="preserve">L'Agenzia europea delle sostanze chimiche, che ha sede </w:t>
      </w:r>
      <w:proofErr w:type="gramStart"/>
      <w:r w:rsidRPr="009B4620">
        <w:rPr>
          <w:rFonts w:ascii="Futura Bk BT" w:hAnsi="Futura Bk BT"/>
          <w:sz w:val="20"/>
        </w:rPr>
        <w:t>ad</w:t>
      </w:r>
      <w:proofErr w:type="gramEnd"/>
      <w:r w:rsidRPr="009B4620">
        <w:rPr>
          <w:rFonts w:ascii="Futura Bk BT" w:hAnsi="Futura Bk BT"/>
          <w:sz w:val="20"/>
        </w:rPr>
        <w:t xml:space="preserve"> Helsinki (Finlandia).</w:t>
      </w:r>
    </w:p>
    <w:p w:rsidR="00A17327" w:rsidRPr="009B4620" w:rsidRDefault="00A17327" w:rsidP="009B4620">
      <w:pPr>
        <w:pStyle w:val="Numbering"/>
        <w:numPr>
          <w:ilvl w:val="0"/>
          <w:numId w:val="21"/>
        </w:numPr>
        <w:spacing w:before="120" w:line="20" w:lineRule="atLeast"/>
        <w:ind w:left="714" w:hanging="357"/>
        <w:rPr>
          <w:rFonts w:ascii="Futura Bk BT" w:hAnsi="Futura Bk BT"/>
          <w:sz w:val="20"/>
          <w:szCs w:val="22"/>
        </w:rPr>
      </w:pPr>
      <w:r w:rsidRPr="009B4620">
        <w:rPr>
          <w:rFonts w:ascii="Futura Bk BT" w:hAnsi="Futura Bk BT"/>
          <w:b/>
          <w:sz w:val="20"/>
        </w:rPr>
        <w:t>Controllo dell'adeguatezza:</w:t>
      </w:r>
      <w:r w:rsidRPr="009B4620">
        <w:rPr>
          <w:rFonts w:ascii="Futura Bk BT" w:hAnsi="Futura Bk BT"/>
          <w:sz w:val="20"/>
        </w:rPr>
        <w:tab/>
        <w:t>Il controllo dell’adeguatezza è una valutazione completa di molteplici atti legislativi europei. Esso valuta l’efficacia, l’efficienza, la pertinenza e la coerenza dell'atto legislativo nonché il suo valore aggiunto a livello europeo.</w:t>
      </w:r>
    </w:p>
    <w:p w:rsidR="00A17327" w:rsidRPr="009B4620" w:rsidRDefault="00A17327" w:rsidP="009B4620">
      <w:pPr>
        <w:pStyle w:val="Numbering"/>
        <w:numPr>
          <w:ilvl w:val="0"/>
          <w:numId w:val="21"/>
        </w:numPr>
        <w:spacing w:before="120" w:line="20" w:lineRule="atLeast"/>
        <w:ind w:left="714" w:hanging="357"/>
        <w:rPr>
          <w:rFonts w:ascii="Futura Bk BT" w:hAnsi="Futura Bk BT"/>
          <w:sz w:val="20"/>
          <w:szCs w:val="22"/>
        </w:rPr>
      </w:pPr>
      <w:r w:rsidRPr="009B4620">
        <w:rPr>
          <w:rFonts w:ascii="Futura Bk BT" w:hAnsi="Futura Bk BT"/>
          <w:b/>
          <w:sz w:val="20"/>
        </w:rPr>
        <w:lastRenderedPageBreak/>
        <w:t>Quadro normativo in materia di sostanze chimiche:</w:t>
      </w:r>
      <w:r w:rsidRPr="009B4620">
        <w:rPr>
          <w:rFonts w:ascii="Futura Bk BT" w:hAnsi="Futura Bk BT"/>
          <w:sz w:val="20"/>
        </w:rPr>
        <w:tab/>
        <w:t>La normativa sui prodotti chimici comprende un’ampia gamma di atti legislativi che disciplinano la gestione dei rischi delle sostanze chimiche. Essa comprende la normativa che disciplina le sostanze e le miscele chimiche, nonché i prodotti contenenti sostanze chimiche. Essa comprende inoltre le parti della legislazione ambientale attinenti alle sostanze chimiche, la legislazione in materia di sicurezza dei lavoratori e la legislazione in materia di trasporti.</w:t>
      </w:r>
    </w:p>
    <w:p w:rsidR="003B014E" w:rsidRDefault="003B014E" w:rsidP="003B014E">
      <w:pPr>
        <w:rPr>
          <w:lang w:val="nl-NL" w:eastAsia="en-US"/>
        </w:rPr>
      </w:pPr>
    </w:p>
    <w:p w:rsidR="00DC2EFF" w:rsidRPr="00DC2EFF" w:rsidRDefault="00DC2EFF" w:rsidP="00DC2EFF">
      <w:pPr>
        <w:pStyle w:val="Titolo1"/>
        <w:spacing w:before="0"/>
        <w:jc w:val="center"/>
        <w:rPr>
          <w:rFonts w:ascii="Futura Bk BT" w:hAnsi="Futura Bk BT" w:cs="Times New Roman"/>
          <w:bCs w:val="0"/>
          <w:kern w:val="0"/>
          <w:sz w:val="26"/>
          <w:szCs w:val="24"/>
          <w:lang w:val="it-IT"/>
        </w:rPr>
      </w:pPr>
      <w:r w:rsidRPr="00DC2EFF">
        <w:rPr>
          <w:rFonts w:ascii="Futura Bk BT" w:hAnsi="Futura Bk BT" w:cs="Times New Roman"/>
          <w:bCs w:val="0"/>
          <w:kern w:val="0"/>
          <w:sz w:val="26"/>
          <w:szCs w:val="24"/>
          <w:shd w:val="clear" w:color="auto" w:fill="C6D9F1" w:themeFill="text2" w:themeFillTint="33"/>
          <w:lang w:val="it-IT"/>
        </w:rPr>
        <w:t>QUESTIONARIO</w:t>
      </w:r>
    </w:p>
    <w:p w:rsidR="00DD2177" w:rsidRDefault="00DC2EFF" w:rsidP="00DC2EFF">
      <w:pPr>
        <w:pStyle w:val="Titolo1"/>
        <w:spacing w:before="0" w:after="0" w:line="240" w:lineRule="auto"/>
        <w:jc w:val="both"/>
        <w:rPr>
          <w:rFonts w:ascii="Futura Bk BT" w:hAnsi="Futura Bk BT"/>
          <w:sz w:val="24"/>
          <w:szCs w:val="24"/>
        </w:rPr>
      </w:pPr>
      <w:r w:rsidRPr="00DC2EFF">
        <w:rPr>
          <w:rFonts w:ascii="Futura Bk BT" w:hAnsi="Futura Bk BT"/>
          <w:color w:val="4F81BD" w:themeColor="accent1"/>
          <w:sz w:val="28"/>
          <w:szCs w:val="24"/>
        </w:rPr>
        <w:t>sulla normativa che disciplina</w:t>
      </w:r>
      <w:r w:rsidRPr="008C7221">
        <w:rPr>
          <w:rFonts w:ascii="Futura Bk BT" w:hAnsi="Futura Bk BT"/>
          <w:sz w:val="24"/>
          <w:szCs w:val="24"/>
        </w:rPr>
        <w:t xml:space="preserve"> </w:t>
      </w:r>
      <w:r w:rsidRPr="008C7221">
        <w:rPr>
          <w:rFonts w:ascii="Futura Bk BT" w:hAnsi="Futura Bk BT"/>
          <w:color w:val="4F81BD" w:themeColor="accent1"/>
          <w:sz w:val="26"/>
          <w:szCs w:val="24"/>
        </w:rPr>
        <w:t xml:space="preserve">la </w:t>
      </w:r>
      <w:r w:rsidRPr="008C7221">
        <w:rPr>
          <w:rFonts w:ascii="Futura Bk BT" w:hAnsi="Futura Bk BT"/>
          <w:color w:val="4F81BD" w:themeColor="accent1"/>
          <w:sz w:val="28"/>
          <w:szCs w:val="24"/>
        </w:rPr>
        <w:t>gestione dei rischi delle sostanze chimiche (escluso REACH), in particolare il regolamento CLP</w:t>
      </w:r>
      <w:r w:rsidRPr="008C7221">
        <w:rPr>
          <w:rFonts w:ascii="Futura Bk BT" w:hAnsi="Futura Bk BT"/>
          <w:b w:val="0"/>
          <w:sz w:val="26"/>
          <w:szCs w:val="24"/>
        </w:rPr>
        <w:t xml:space="preserve"> </w:t>
      </w:r>
      <w:r w:rsidRPr="008C7221">
        <w:rPr>
          <w:rFonts w:ascii="Futura Bk BT" w:hAnsi="Futura Bk BT"/>
          <w:color w:val="4F81BD" w:themeColor="accent1"/>
          <w:sz w:val="28"/>
          <w:szCs w:val="24"/>
        </w:rPr>
        <w:t>e la legislazione correlata</w:t>
      </w:r>
      <w:r w:rsidRPr="008C7221">
        <w:rPr>
          <w:rFonts w:ascii="Futura Bk BT" w:hAnsi="Futura Bk BT"/>
          <w:sz w:val="24"/>
          <w:szCs w:val="24"/>
        </w:rPr>
        <w:t xml:space="preserve"> </w:t>
      </w:r>
    </w:p>
    <w:p w:rsidR="00DC2EFF" w:rsidRPr="00DC2EFF" w:rsidRDefault="00DC2EFF" w:rsidP="00DC2EFF">
      <w:pPr>
        <w:spacing w:after="0"/>
        <w:rPr>
          <w:lang w:val="nl-NL" w:eastAsia="en-US"/>
        </w:rPr>
      </w:pPr>
    </w:p>
    <w:p w:rsidR="00DD2177" w:rsidRDefault="00DD2177" w:rsidP="00DD2177">
      <w:pPr>
        <w:pStyle w:val="NormaleWeb"/>
        <w:spacing w:before="0" w:beforeAutospacing="0" w:after="0" w:afterAutospacing="0"/>
        <w:ind w:left="17" w:right="17"/>
        <w:rPr>
          <w:rFonts w:ascii="Arial" w:eastAsia="Calibri" w:hAnsi="Arial" w:cs="Arial"/>
          <w:b/>
          <w:i/>
          <w:sz w:val="20"/>
          <w:szCs w:val="20"/>
          <w:u w:val="single"/>
          <w:lang w:val="it-IT" w:eastAsia="ar-SA"/>
        </w:rPr>
      </w:pPr>
      <w:r w:rsidRPr="00C73E71">
        <w:rPr>
          <w:rFonts w:ascii="Arial" w:eastAsia="Calibri" w:hAnsi="Arial" w:cs="Arial"/>
          <w:b/>
          <w:i/>
          <w:sz w:val="20"/>
          <w:szCs w:val="20"/>
          <w:u w:val="single"/>
          <w:lang w:val="it-IT" w:eastAsia="ar-SA"/>
        </w:rPr>
        <w:t>Contatti dell’impresa</w:t>
      </w:r>
    </w:p>
    <w:p w:rsidR="00DD2177" w:rsidRPr="0068441E" w:rsidRDefault="00DD2177" w:rsidP="00DD2177">
      <w:pPr>
        <w:pStyle w:val="NormaleWeb"/>
        <w:spacing w:before="0" w:beforeAutospacing="0" w:after="0" w:afterAutospacing="0"/>
        <w:ind w:left="17" w:right="17"/>
        <w:rPr>
          <w:rFonts w:ascii="Futura Bk BT" w:hAnsi="Futura Bk BT" w:cs="Arial"/>
          <w:b/>
          <w:bCs/>
          <w:i/>
          <w:color w:val="4F81BD" w:themeColor="accent1"/>
          <w:sz w:val="11"/>
          <w:szCs w:val="21"/>
          <w:lang w:val="it-IT"/>
        </w:rPr>
      </w:pPr>
    </w:p>
    <w:p w:rsidR="00DD2177" w:rsidRPr="0068441E" w:rsidRDefault="00DD2177" w:rsidP="00DD2177">
      <w:pPr>
        <w:pBdr>
          <w:top w:val="single" w:sz="4" w:space="3" w:color="auto"/>
          <w:left w:val="single" w:sz="4" w:space="1" w:color="auto"/>
          <w:bottom w:val="single" w:sz="4" w:space="1" w:color="auto"/>
          <w:right w:val="single" w:sz="4" w:space="4" w:color="auto"/>
        </w:pBdr>
        <w:shd w:val="clear" w:color="auto" w:fill="DBE5F1" w:themeFill="accent1" w:themeFillTint="33"/>
        <w:suppressAutoHyphens/>
        <w:jc w:val="both"/>
        <w:rPr>
          <w:rFonts w:asciiTheme="minorHAnsi" w:hAnsiTheme="minorHAnsi" w:cstheme="minorHAnsi"/>
          <w:i/>
          <w:color w:val="000000"/>
          <w:sz w:val="20"/>
          <w:szCs w:val="20"/>
          <w:lang w:eastAsia="ar-SA"/>
        </w:rPr>
      </w:pPr>
      <w:proofErr w:type="gramStart"/>
      <w:r w:rsidRPr="0068441E">
        <w:rPr>
          <w:rFonts w:asciiTheme="minorHAnsi" w:hAnsiTheme="minorHAnsi" w:cstheme="minorHAnsi"/>
          <w:i/>
          <w:sz w:val="20"/>
          <w:szCs w:val="20"/>
          <w:lang w:eastAsia="ar-SA"/>
        </w:rPr>
        <w:t>N.B</w:t>
      </w:r>
      <w:proofErr w:type="gramEnd"/>
      <w:r w:rsidRPr="0068441E">
        <w:rPr>
          <w:rFonts w:asciiTheme="minorHAnsi" w:hAnsiTheme="minorHAnsi" w:cstheme="minorHAnsi"/>
          <w:i/>
          <w:color w:val="000000"/>
          <w:sz w:val="20"/>
          <w:szCs w:val="20"/>
          <w:lang w:eastAsia="ar-SA"/>
        </w:rPr>
        <w:t xml:space="preserve">: i questionari saranno inseriti in forma </w:t>
      </w:r>
      <w:r w:rsidRPr="0068441E">
        <w:rPr>
          <w:rFonts w:asciiTheme="minorHAnsi" w:hAnsiTheme="minorHAnsi" w:cstheme="minorHAnsi"/>
          <w:b/>
          <w:i/>
          <w:color w:val="000000"/>
          <w:sz w:val="20"/>
          <w:szCs w:val="20"/>
          <w:lang w:eastAsia="ar-SA"/>
        </w:rPr>
        <w:t xml:space="preserve">anonima </w:t>
      </w:r>
      <w:r w:rsidRPr="0068441E">
        <w:rPr>
          <w:rFonts w:asciiTheme="minorHAnsi" w:hAnsiTheme="minorHAnsi" w:cstheme="minorHAnsi"/>
          <w:i/>
          <w:color w:val="000000"/>
          <w:sz w:val="20"/>
          <w:szCs w:val="20"/>
          <w:lang w:eastAsia="ar-SA"/>
        </w:rPr>
        <w:t xml:space="preserve">nell’apposita banca dati; </w:t>
      </w:r>
      <w:r w:rsidRPr="0068441E">
        <w:rPr>
          <w:rFonts w:asciiTheme="minorHAnsi" w:hAnsiTheme="minorHAnsi" w:cstheme="minorHAnsi"/>
          <w:b/>
          <w:i/>
          <w:color w:val="000000"/>
          <w:sz w:val="20"/>
          <w:szCs w:val="20"/>
          <w:lang w:eastAsia="ar-SA"/>
        </w:rPr>
        <w:t>le informazioni sull’impresa poste in questo riquadro NON verranno pertanto trasmesse alla Commissione</w:t>
      </w:r>
      <w:r w:rsidRPr="0068441E">
        <w:rPr>
          <w:rFonts w:asciiTheme="minorHAnsi" w:hAnsiTheme="minorHAnsi" w:cstheme="minorHAnsi"/>
          <w:i/>
          <w:color w:val="000000"/>
          <w:sz w:val="20"/>
          <w:szCs w:val="20"/>
          <w:lang w:eastAsia="ar-SA"/>
        </w:rPr>
        <w:t>, ma soltanto registrate da Eurosportello per documentare l’attività svolta.</w:t>
      </w:r>
    </w:p>
    <w:p w:rsidR="00DD2177" w:rsidRPr="0068441E" w:rsidRDefault="00DD2177" w:rsidP="00DD2177">
      <w:pPr>
        <w:pBdr>
          <w:top w:val="single" w:sz="4" w:space="3" w:color="auto"/>
          <w:left w:val="single" w:sz="4" w:space="1" w:color="auto"/>
          <w:bottom w:val="single" w:sz="4" w:space="1" w:color="auto"/>
          <w:right w:val="single" w:sz="4" w:space="4" w:color="auto"/>
        </w:pBdr>
        <w:shd w:val="clear" w:color="auto" w:fill="DBE5F1" w:themeFill="accent1" w:themeFillTint="33"/>
        <w:tabs>
          <w:tab w:val="left" w:pos="1418"/>
        </w:tabs>
        <w:suppressAutoHyphens/>
        <w:spacing w:after="0" w:line="360" w:lineRule="auto"/>
        <w:jc w:val="both"/>
        <w:rPr>
          <w:rFonts w:asciiTheme="minorHAnsi" w:hAnsiTheme="minorHAnsi" w:cstheme="minorHAnsi"/>
          <w:color w:val="000000"/>
          <w:sz w:val="20"/>
          <w:szCs w:val="20"/>
          <w:lang w:eastAsia="ar-SA"/>
        </w:rPr>
      </w:pPr>
      <w:r w:rsidRPr="0068441E">
        <w:rPr>
          <w:rFonts w:asciiTheme="minorHAnsi" w:hAnsiTheme="minorHAnsi" w:cstheme="minorHAnsi"/>
          <w:color w:val="000000"/>
          <w:sz w:val="20"/>
          <w:szCs w:val="20"/>
          <w:lang w:eastAsia="ar-SA"/>
        </w:rPr>
        <w:t>Nome impresa:_________________________________________________________________________</w:t>
      </w:r>
    </w:p>
    <w:p w:rsidR="00DD2177" w:rsidRPr="0068441E" w:rsidRDefault="00DD2177" w:rsidP="00DD2177">
      <w:pPr>
        <w:pBdr>
          <w:top w:val="single" w:sz="4" w:space="3" w:color="auto"/>
          <w:left w:val="single" w:sz="4" w:space="1" w:color="auto"/>
          <w:bottom w:val="single" w:sz="4" w:space="1" w:color="auto"/>
          <w:right w:val="single" w:sz="4" w:space="4" w:color="auto"/>
        </w:pBdr>
        <w:shd w:val="clear" w:color="auto" w:fill="DBE5F1" w:themeFill="accent1" w:themeFillTint="33"/>
        <w:tabs>
          <w:tab w:val="left" w:pos="1418"/>
        </w:tabs>
        <w:suppressAutoHyphens/>
        <w:spacing w:after="0" w:line="360" w:lineRule="auto"/>
        <w:jc w:val="both"/>
        <w:rPr>
          <w:rFonts w:asciiTheme="minorHAnsi" w:hAnsiTheme="minorHAnsi" w:cstheme="minorHAnsi"/>
          <w:sz w:val="20"/>
          <w:szCs w:val="20"/>
          <w:lang w:eastAsia="ar-SA"/>
        </w:rPr>
      </w:pPr>
      <w:r w:rsidRPr="0068441E">
        <w:rPr>
          <w:rFonts w:asciiTheme="minorHAnsi" w:hAnsiTheme="minorHAnsi" w:cstheme="minorHAnsi"/>
          <w:sz w:val="20"/>
          <w:szCs w:val="20"/>
          <w:lang w:eastAsia="ar-SA"/>
        </w:rPr>
        <w:t>Persona di contatto: _____________________________________________________________________</w:t>
      </w:r>
    </w:p>
    <w:p w:rsidR="00DD2177" w:rsidRPr="0068441E" w:rsidRDefault="00DD2177" w:rsidP="00DD2177">
      <w:pPr>
        <w:pBdr>
          <w:top w:val="single" w:sz="4" w:space="3" w:color="auto"/>
          <w:left w:val="single" w:sz="4" w:space="1" w:color="auto"/>
          <w:bottom w:val="single" w:sz="4" w:space="1" w:color="auto"/>
          <w:right w:val="single" w:sz="4" w:space="4" w:color="auto"/>
        </w:pBdr>
        <w:shd w:val="clear" w:color="auto" w:fill="DBE5F1" w:themeFill="accent1" w:themeFillTint="33"/>
        <w:tabs>
          <w:tab w:val="left" w:pos="1418"/>
        </w:tabs>
        <w:suppressAutoHyphens/>
        <w:spacing w:after="0" w:line="360" w:lineRule="auto"/>
        <w:jc w:val="both"/>
        <w:rPr>
          <w:rFonts w:asciiTheme="minorHAnsi" w:hAnsiTheme="minorHAnsi" w:cstheme="minorHAnsi"/>
          <w:sz w:val="20"/>
          <w:szCs w:val="20"/>
          <w:lang w:eastAsia="ar-SA"/>
        </w:rPr>
      </w:pPr>
      <w:r w:rsidRPr="0068441E">
        <w:rPr>
          <w:rFonts w:asciiTheme="minorHAnsi" w:hAnsiTheme="minorHAnsi" w:cstheme="minorHAnsi"/>
          <w:sz w:val="20"/>
          <w:szCs w:val="20"/>
          <w:lang w:eastAsia="ar-SA"/>
        </w:rPr>
        <w:t>Indirizzo: _____________________________________________________________________________</w:t>
      </w:r>
    </w:p>
    <w:p w:rsidR="00DD2177" w:rsidRPr="0068441E" w:rsidRDefault="00DD2177" w:rsidP="00DD2177">
      <w:pPr>
        <w:pBdr>
          <w:top w:val="single" w:sz="4" w:space="3" w:color="auto"/>
          <w:left w:val="single" w:sz="4" w:space="1" w:color="auto"/>
          <w:bottom w:val="single" w:sz="4" w:space="1" w:color="auto"/>
          <w:right w:val="single" w:sz="4" w:space="4" w:color="auto"/>
        </w:pBdr>
        <w:shd w:val="clear" w:color="auto" w:fill="DBE5F1" w:themeFill="accent1" w:themeFillTint="33"/>
        <w:tabs>
          <w:tab w:val="left" w:pos="1418"/>
        </w:tabs>
        <w:suppressAutoHyphens/>
        <w:spacing w:after="0" w:line="360" w:lineRule="auto"/>
        <w:jc w:val="both"/>
        <w:rPr>
          <w:rFonts w:asciiTheme="minorHAnsi" w:hAnsiTheme="minorHAnsi" w:cstheme="minorHAnsi"/>
          <w:sz w:val="20"/>
          <w:szCs w:val="20"/>
          <w:lang w:eastAsia="ar-SA"/>
        </w:rPr>
      </w:pPr>
      <w:r w:rsidRPr="0068441E">
        <w:rPr>
          <w:rFonts w:asciiTheme="minorHAnsi" w:hAnsiTheme="minorHAnsi" w:cstheme="minorHAnsi"/>
          <w:sz w:val="20"/>
          <w:szCs w:val="20"/>
          <w:lang w:eastAsia="ar-SA"/>
        </w:rPr>
        <w:t>Città ___________________________________________________CAP _________________________</w:t>
      </w:r>
    </w:p>
    <w:p w:rsidR="00DD2177" w:rsidRPr="0068441E" w:rsidRDefault="00DD2177" w:rsidP="00DD2177">
      <w:pPr>
        <w:pBdr>
          <w:top w:val="single" w:sz="4" w:space="3" w:color="auto"/>
          <w:left w:val="single" w:sz="4" w:space="1" w:color="auto"/>
          <w:bottom w:val="single" w:sz="4" w:space="1" w:color="auto"/>
          <w:right w:val="single" w:sz="4" w:space="4" w:color="auto"/>
        </w:pBdr>
        <w:shd w:val="clear" w:color="auto" w:fill="DBE5F1" w:themeFill="accent1" w:themeFillTint="33"/>
        <w:suppressAutoHyphens/>
        <w:spacing w:after="0" w:line="360" w:lineRule="auto"/>
        <w:jc w:val="both"/>
        <w:rPr>
          <w:rFonts w:asciiTheme="minorHAnsi" w:hAnsiTheme="minorHAnsi" w:cstheme="minorHAnsi"/>
          <w:sz w:val="20"/>
          <w:szCs w:val="20"/>
          <w:lang w:eastAsia="ar-SA"/>
        </w:rPr>
      </w:pPr>
      <w:r w:rsidRPr="0068441E">
        <w:rPr>
          <w:rFonts w:asciiTheme="minorHAnsi" w:hAnsiTheme="minorHAnsi" w:cstheme="minorHAnsi"/>
          <w:sz w:val="20"/>
          <w:szCs w:val="20"/>
          <w:lang w:eastAsia="ar-SA"/>
        </w:rPr>
        <w:t>Telefono ____________________</w:t>
      </w:r>
      <w:r w:rsidRPr="0068441E">
        <w:rPr>
          <w:rFonts w:asciiTheme="minorHAnsi" w:hAnsiTheme="minorHAnsi" w:cstheme="minorHAnsi"/>
          <w:sz w:val="20"/>
          <w:szCs w:val="20"/>
          <w:lang w:eastAsia="ar-SA"/>
        </w:rPr>
        <w:tab/>
        <w:t>E-mail _______________________________________________</w:t>
      </w:r>
    </w:p>
    <w:p w:rsidR="00DD2177" w:rsidRPr="0068441E" w:rsidRDefault="00DD2177" w:rsidP="00DD2177">
      <w:pPr>
        <w:pBdr>
          <w:top w:val="single" w:sz="4" w:space="3" w:color="auto"/>
          <w:left w:val="single" w:sz="4" w:space="1" w:color="auto"/>
          <w:bottom w:val="single" w:sz="4" w:space="1" w:color="auto"/>
          <w:right w:val="single" w:sz="4" w:space="4" w:color="auto"/>
        </w:pBdr>
        <w:shd w:val="clear" w:color="auto" w:fill="DBE5F1" w:themeFill="accent1" w:themeFillTint="33"/>
        <w:suppressAutoHyphens/>
        <w:spacing w:after="0"/>
        <w:jc w:val="both"/>
        <w:rPr>
          <w:rFonts w:asciiTheme="minorHAnsi" w:hAnsiTheme="minorHAnsi" w:cstheme="minorHAnsi"/>
          <w:b/>
          <w:i/>
          <w:sz w:val="16"/>
          <w:szCs w:val="16"/>
          <w:lang w:eastAsia="ar-SA"/>
        </w:rPr>
      </w:pPr>
    </w:p>
    <w:p w:rsidR="00DD2177" w:rsidRDefault="00DD2177" w:rsidP="00DD2177">
      <w:pPr>
        <w:pBdr>
          <w:top w:val="single" w:sz="4" w:space="3" w:color="auto"/>
          <w:left w:val="single" w:sz="4" w:space="1" w:color="auto"/>
          <w:bottom w:val="single" w:sz="4" w:space="1" w:color="auto"/>
          <w:right w:val="single" w:sz="4" w:space="4" w:color="auto"/>
        </w:pBdr>
        <w:shd w:val="clear" w:color="auto" w:fill="DBE5F1" w:themeFill="accent1" w:themeFillTint="33"/>
        <w:suppressAutoHyphens/>
        <w:spacing w:after="0"/>
        <w:rPr>
          <w:rFonts w:asciiTheme="minorHAnsi" w:hAnsiTheme="minorHAnsi" w:cstheme="minorHAnsi"/>
          <w:b/>
          <w:i/>
          <w:sz w:val="16"/>
          <w:szCs w:val="16"/>
          <w:lang w:eastAsia="ar-SA"/>
        </w:rPr>
      </w:pPr>
      <w:r w:rsidRPr="0068441E">
        <w:rPr>
          <w:rFonts w:asciiTheme="minorHAnsi" w:hAnsiTheme="minorHAnsi" w:cstheme="minorHAnsi"/>
          <w:noProof/>
        </w:rPr>
        <mc:AlternateContent>
          <mc:Choice Requires="wps">
            <w:drawing>
              <wp:anchor distT="36576" distB="36576" distL="36576" distR="36576" simplePos="0" relativeHeight="251663360" behindDoc="0" locked="0" layoutInCell="1" allowOverlap="1" wp14:anchorId="36BF162C" wp14:editId="5BC257D8">
                <wp:simplePos x="0" y="0"/>
                <wp:positionH relativeFrom="column">
                  <wp:posOffset>7249795</wp:posOffset>
                </wp:positionH>
                <wp:positionV relativeFrom="paragraph">
                  <wp:posOffset>5544185</wp:posOffset>
                </wp:positionV>
                <wp:extent cx="3023870" cy="1656080"/>
                <wp:effectExtent l="0" t="0" r="5080" b="127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6560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849CD" w:rsidRPr="000F406B" w:rsidRDefault="009849CD" w:rsidP="00DD2177">
                            <w:pPr>
                              <w:widowControl w:val="0"/>
                              <w:rPr>
                                <w:rFonts w:ascii="Verdana" w:hAnsi="Verdana"/>
                                <w:b/>
                                <w:bCs/>
                              </w:rPr>
                            </w:pPr>
                            <w:r w:rsidRPr="000F406B">
                              <w:rPr>
                                <w:rFonts w:ascii="Verdana" w:hAnsi="Verdana"/>
                                <w:b/>
                                <w:bCs/>
                              </w:rPr>
                              <w:t>CONTATTI - Segreteria organizzativa</w:t>
                            </w:r>
                          </w:p>
                          <w:p w:rsidR="009849CD" w:rsidRPr="000F406B" w:rsidRDefault="009849CD" w:rsidP="00DD2177">
                            <w:pPr>
                              <w:widowControl w:val="0"/>
                              <w:rPr>
                                <w:rFonts w:ascii="Verdana" w:hAnsi="Verdana"/>
                              </w:rPr>
                            </w:pPr>
                            <w:r w:rsidRPr="000F406B">
                              <w:rPr>
                                <w:rFonts w:ascii="Verdana" w:hAnsi="Verdana"/>
                                <w:b/>
                                <w:bCs/>
                              </w:rPr>
                              <w:t>Bologna</w:t>
                            </w:r>
                            <w:r w:rsidRPr="000F406B">
                              <w:rPr>
                                <w:rFonts w:ascii="Verdana" w:hAnsi="Verdana"/>
                              </w:rPr>
                              <w:t xml:space="preserve">: </w:t>
                            </w:r>
                            <w:proofErr w:type="spellStart"/>
                            <w:r w:rsidRPr="000F406B">
                              <w:rPr>
                                <w:rFonts w:ascii="Verdana" w:hAnsi="Verdana"/>
                              </w:rPr>
                              <w:t>Unioncamere</w:t>
                            </w:r>
                            <w:proofErr w:type="spellEnd"/>
                            <w:r w:rsidRPr="000F406B">
                              <w:rPr>
                                <w:rFonts w:ascii="Verdana" w:hAnsi="Verdana"/>
                              </w:rPr>
                              <w:t xml:space="preserve"> Emilia Romagna</w:t>
                            </w:r>
                          </w:p>
                          <w:p w:rsidR="009849CD" w:rsidRPr="000F406B" w:rsidRDefault="009849CD" w:rsidP="00DD2177">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 xml:space="preserve">Paolo </w:t>
                            </w:r>
                            <w:proofErr w:type="spellStart"/>
                            <w:r w:rsidRPr="000F406B">
                              <w:rPr>
                                <w:rFonts w:ascii="Verdana" w:hAnsi="Verdana"/>
                              </w:rPr>
                              <w:t>Montesi</w:t>
                            </w:r>
                            <w:proofErr w:type="spellEnd"/>
                            <w:r w:rsidRPr="000F406B">
                              <w:rPr>
                                <w:rFonts w:ascii="Verdana" w:hAnsi="Verdana"/>
                              </w:rPr>
                              <w:t xml:space="preserve">, </w:t>
                            </w:r>
                            <w:r w:rsidRPr="000F406B">
                              <w:rPr>
                                <w:rFonts w:ascii="Verdana" w:hAnsi="Verdana"/>
                              </w:rPr>
                              <w:tab/>
                            </w:r>
                            <w:r w:rsidRPr="000F406B">
                              <w:rPr>
                                <w:rFonts w:ascii="Verdana" w:hAnsi="Verdana"/>
                              </w:rPr>
                              <w:tab/>
                            </w:r>
                            <w:proofErr w:type="spellStart"/>
                            <w:r w:rsidRPr="000F406B">
                              <w:rPr>
                                <w:rFonts w:ascii="Verdana" w:hAnsi="Verdana"/>
                              </w:rPr>
                              <w:t>tel</w:t>
                            </w:r>
                            <w:proofErr w:type="spellEnd"/>
                            <w:r w:rsidRPr="000F406B">
                              <w:rPr>
                                <w:rFonts w:ascii="Verdana" w:hAnsi="Verdana"/>
                              </w:rPr>
                              <w:t xml:space="preserve"> 051 6377041</w:t>
                            </w:r>
                          </w:p>
                          <w:p w:rsidR="009849CD" w:rsidRPr="000F406B" w:rsidRDefault="009849CD" w:rsidP="00DD2177">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E-mail: simpler@rer.camcom.it</w:t>
                            </w:r>
                          </w:p>
                          <w:p w:rsidR="009849CD" w:rsidRPr="000F406B" w:rsidRDefault="009849CD" w:rsidP="00DD2177">
                            <w:pPr>
                              <w:widowControl w:val="0"/>
                              <w:rPr>
                                <w:rFonts w:ascii="Verdana" w:hAnsi="Verdana"/>
                              </w:rPr>
                            </w:pPr>
                          </w:p>
                          <w:p w:rsidR="009849CD" w:rsidRPr="000F406B" w:rsidRDefault="009849CD" w:rsidP="00DD2177">
                            <w:pPr>
                              <w:widowControl w:val="0"/>
                              <w:rPr>
                                <w:rFonts w:ascii="Verdana" w:hAnsi="Verdana"/>
                              </w:rPr>
                            </w:pPr>
                            <w:r w:rsidRPr="000F406B">
                              <w:rPr>
                                <w:rFonts w:ascii="Verdana" w:hAnsi="Verdana"/>
                                <w:b/>
                                <w:bCs/>
                              </w:rPr>
                              <w:t>Ravenna</w:t>
                            </w:r>
                            <w:r w:rsidRPr="000F406B">
                              <w:rPr>
                                <w:rFonts w:ascii="Verdana" w:hAnsi="Verdana"/>
                              </w:rPr>
                              <w:t xml:space="preserve">: Eurosportello — Camera di Commercio </w:t>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di Ravenna—</w:t>
                            </w:r>
                          </w:p>
                          <w:p w:rsidR="009849CD" w:rsidRPr="000F406B" w:rsidRDefault="009849CD" w:rsidP="00DD2177">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 xml:space="preserve">Paola </w:t>
                            </w:r>
                            <w:proofErr w:type="spellStart"/>
                            <w:r w:rsidRPr="000F406B">
                              <w:rPr>
                                <w:rFonts w:ascii="Verdana" w:hAnsi="Verdana"/>
                              </w:rPr>
                              <w:t>Saiani</w:t>
                            </w:r>
                            <w:proofErr w:type="spellEnd"/>
                            <w:r w:rsidRPr="000F406B">
                              <w:rPr>
                                <w:rFonts w:ascii="Verdana" w:hAnsi="Verdana"/>
                              </w:rPr>
                              <w:t>, tel. 0544  481464</w:t>
                            </w:r>
                          </w:p>
                          <w:p w:rsidR="009849CD" w:rsidRPr="000F406B" w:rsidRDefault="009849CD" w:rsidP="00DD2177">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 xml:space="preserve">Giuseppe Molinari, </w:t>
                            </w:r>
                            <w:proofErr w:type="spellStart"/>
                            <w:r w:rsidRPr="000F406B">
                              <w:rPr>
                                <w:rFonts w:ascii="Verdana" w:hAnsi="Verdana"/>
                              </w:rPr>
                              <w:t>tel</w:t>
                            </w:r>
                            <w:proofErr w:type="spellEnd"/>
                            <w:r w:rsidRPr="000F406B">
                              <w:rPr>
                                <w:rFonts w:ascii="Verdana" w:hAnsi="Verdana"/>
                              </w:rPr>
                              <w:t xml:space="preserve"> 0544  481463</w:t>
                            </w:r>
                          </w:p>
                          <w:p w:rsidR="009849CD" w:rsidRPr="00052C33" w:rsidRDefault="009849CD" w:rsidP="00DD2177">
                            <w:pPr>
                              <w:widowControl w:val="0"/>
                              <w:ind w:left="1008"/>
                              <w:rPr>
                                <w:rFonts w:ascii="Verdana" w:hAnsi="Verdana"/>
                                <w:lang w:val="fr-FR"/>
                              </w:rPr>
                            </w:pPr>
                            <w:proofErr w:type="spellStart"/>
                            <w:r w:rsidRPr="00052C33">
                              <w:rPr>
                                <w:rFonts w:ascii="Verdana" w:hAnsi="Verdana"/>
                                <w:lang w:val="fr-FR"/>
                              </w:rPr>
                              <w:t>E.mail</w:t>
                            </w:r>
                            <w:proofErr w:type="spellEnd"/>
                            <w:r w:rsidRPr="00052C33">
                              <w:rPr>
                                <w:rFonts w:ascii="Verdana" w:hAnsi="Verdana"/>
                                <w:lang w:val="fr-FR"/>
                              </w:rPr>
                              <w:t>: simpler@ra.camcom.it</w:t>
                            </w:r>
                          </w:p>
                          <w:p w:rsidR="009849CD" w:rsidRPr="00052C33" w:rsidRDefault="009849CD" w:rsidP="00DD2177">
                            <w:pPr>
                              <w:widowControl w:val="0"/>
                              <w:rPr>
                                <w:rFonts w:ascii="Verdana" w:hAnsi="Verdana"/>
                                <w:lang w:val="fr-FR"/>
                              </w:rPr>
                            </w:pPr>
                          </w:p>
                          <w:p w:rsidR="009849CD" w:rsidRPr="00052C33" w:rsidRDefault="009849CD" w:rsidP="00DD2177">
                            <w:pPr>
                              <w:widowControl w:val="0"/>
                              <w:rPr>
                                <w:rFonts w:ascii="Verdana" w:hAnsi="Verdana"/>
                                <w:b/>
                                <w:bCs/>
                                <w:lang w:val="fr-FR"/>
                              </w:rPr>
                            </w:pPr>
                          </w:p>
                          <w:p w:rsidR="009849CD" w:rsidRPr="00052C33" w:rsidRDefault="009849CD" w:rsidP="00DD2177">
                            <w:pPr>
                              <w:widowControl w:val="0"/>
                              <w:rPr>
                                <w:rFonts w:ascii="Verdana" w:hAnsi="Verdana"/>
                                <w:b/>
                                <w:bCs/>
                                <w:lang w:val="fr-F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570.85pt;margin-top:436.55pt;width:238.1pt;height:130.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" filled="f" stroked="f" insetpen="t">
                <v:textbox inset="2.88pt,2.88pt,2.88pt,2.88pt">
                  <w:txbxContent>
                    <w:p w:rsidR="009849CD" w:rsidRPr="000F406B" w:rsidRDefault="009849CD" w:rsidP="00DD2177">
                      <w:pPr>
                        <w:widowControl w:val="0"/>
                        <w:rPr>
                          <w:rFonts w:ascii="Verdana" w:hAnsi="Verdana"/>
                          <w:b/>
                          <w:bCs/>
                        </w:rPr>
                      </w:pPr>
                      <w:r w:rsidRPr="000F406B">
                        <w:rPr>
                          <w:rFonts w:ascii="Verdana" w:hAnsi="Verdana"/>
                          <w:b/>
                          <w:bCs/>
                        </w:rPr>
                        <w:t>CONTATTI - Segreteria organizzativa</w:t>
                      </w:r>
                    </w:p>
                    <w:p w:rsidR="009849CD" w:rsidRPr="000F406B" w:rsidRDefault="009849CD" w:rsidP="00DD2177">
                      <w:pPr>
                        <w:widowControl w:val="0"/>
                        <w:rPr>
                          <w:rFonts w:ascii="Verdana" w:hAnsi="Verdana"/>
                        </w:rPr>
                      </w:pPr>
                      <w:r w:rsidRPr="000F406B">
                        <w:rPr>
                          <w:rFonts w:ascii="Verdana" w:hAnsi="Verdana"/>
                          <w:b/>
                          <w:bCs/>
                        </w:rPr>
                        <w:t>Bologna</w:t>
                      </w:r>
                      <w:r w:rsidRPr="000F406B">
                        <w:rPr>
                          <w:rFonts w:ascii="Verdana" w:hAnsi="Verdana"/>
                        </w:rPr>
                        <w:t xml:space="preserve">: </w:t>
                      </w:r>
                      <w:proofErr w:type="spellStart"/>
                      <w:r w:rsidRPr="000F406B">
                        <w:rPr>
                          <w:rFonts w:ascii="Verdana" w:hAnsi="Verdana"/>
                        </w:rPr>
                        <w:t>Unioncamere</w:t>
                      </w:r>
                      <w:proofErr w:type="spellEnd"/>
                      <w:r w:rsidRPr="000F406B">
                        <w:rPr>
                          <w:rFonts w:ascii="Verdana" w:hAnsi="Verdana"/>
                        </w:rPr>
                        <w:t xml:space="preserve"> Emilia Romagna</w:t>
                      </w:r>
                    </w:p>
                    <w:p w:rsidR="009849CD" w:rsidRPr="000F406B" w:rsidRDefault="009849CD" w:rsidP="00DD2177">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 xml:space="preserve">Paolo </w:t>
                      </w:r>
                      <w:proofErr w:type="spellStart"/>
                      <w:r w:rsidRPr="000F406B">
                        <w:rPr>
                          <w:rFonts w:ascii="Verdana" w:hAnsi="Verdana"/>
                        </w:rPr>
                        <w:t>Montesi</w:t>
                      </w:r>
                      <w:proofErr w:type="spellEnd"/>
                      <w:r w:rsidRPr="000F406B">
                        <w:rPr>
                          <w:rFonts w:ascii="Verdana" w:hAnsi="Verdana"/>
                        </w:rPr>
                        <w:t xml:space="preserve">, </w:t>
                      </w:r>
                      <w:r w:rsidRPr="000F406B">
                        <w:rPr>
                          <w:rFonts w:ascii="Verdana" w:hAnsi="Verdana"/>
                        </w:rPr>
                        <w:tab/>
                      </w:r>
                      <w:r w:rsidRPr="000F406B">
                        <w:rPr>
                          <w:rFonts w:ascii="Verdana" w:hAnsi="Verdana"/>
                        </w:rPr>
                        <w:tab/>
                      </w:r>
                      <w:proofErr w:type="spellStart"/>
                      <w:r w:rsidRPr="000F406B">
                        <w:rPr>
                          <w:rFonts w:ascii="Verdana" w:hAnsi="Verdana"/>
                        </w:rPr>
                        <w:t>tel</w:t>
                      </w:r>
                      <w:proofErr w:type="spellEnd"/>
                      <w:r w:rsidRPr="000F406B">
                        <w:rPr>
                          <w:rFonts w:ascii="Verdana" w:hAnsi="Verdana"/>
                        </w:rPr>
                        <w:t xml:space="preserve"> 051 6377041</w:t>
                      </w:r>
                    </w:p>
                    <w:p w:rsidR="009849CD" w:rsidRPr="000F406B" w:rsidRDefault="009849CD" w:rsidP="00DD2177">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E-mail: simpler@rer.camcom.it</w:t>
                      </w:r>
                    </w:p>
                    <w:p w:rsidR="009849CD" w:rsidRPr="000F406B" w:rsidRDefault="009849CD" w:rsidP="00DD2177">
                      <w:pPr>
                        <w:widowControl w:val="0"/>
                        <w:rPr>
                          <w:rFonts w:ascii="Verdana" w:hAnsi="Verdana"/>
                        </w:rPr>
                      </w:pPr>
                    </w:p>
                    <w:p w:rsidR="009849CD" w:rsidRPr="000F406B" w:rsidRDefault="009849CD" w:rsidP="00DD2177">
                      <w:pPr>
                        <w:widowControl w:val="0"/>
                        <w:rPr>
                          <w:rFonts w:ascii="Verdana" w:hAnsi="Verdana"/>
                        </w:rPr>
                      </w:pPr>
                      <w:r w:rsidRPr="000F406B">
                        <w:rPr>
                          <w:rFonts w:ascii="Verdana" w:hAnsi="Verdana"/>
                          <w:b/>
                          <w:bCs/>
                        </w:rPr>
                        <w:t>Ravenna</w:t>
                      </w:r>
                      <w:r w:rsidRPr="000F406B">
                        <w:rPr>
                          <w:rFonts w:ascii="Verdana" w:hAnsi="Verdana"/>
                        </w:rPr>
                        <w:t xml:space="preserve">: Eurosportello — Camera di Commercio </w:t>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di Ravenna—</w:t>
                      </w:r>
                    </w:p>
                    <w:p w:rsidR="009849CD" w:rsidRPr="000F406B" w:rsidRDefault="009849CD" w:rsidP="00DD2177">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 xml:space="preserve">Paola </w:t>
                      </w:r>
                      <w:proofErr w:type="spellStart"/>
                      <w:r w:rsidRPr="000F406B">
                        <w:rPr>
                          <w:rFonts w:ascii="Verdana" w:hAnsi="Verdana"/>
                        </w:rPr>
                        <w:t>Saiani</w:t>
                      </w:r>
                      <w:proofErr w:type="spellEnd"/>
                      <w:r w:rsidRPr="000F406B">
                        <w:rPr>
                          <w:rFonts w:ascii="Verdana" w:hAnsi="Verdana"/>
                        </w:rPr>
                        <w:t>, tel. 0544  481464</w:t>
                      </w:r>
                    </w:p>
                    <w:p w:rsidR="009849CD" w:rsidRPr="000F406B" w:rsidRDefault="009849CD" w:rsidP="00DD2177">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 xml:space="preserve">Giuseppe Molinari, </w:t>
                      </w:r>
                      <w:proofErr w:type="spellStart"/>
                      <w:r w:rsidRPr="000F406B">
                        <w:rPr>
                          <w:rFonts w:ascii="Verdana" w:hAnsi="Verdana"/>
                        </w:rPr>
                        <w:t>tel</w:t>
                      </w:r>
                      <w:proofErr w:type="spellEnd"/>
                      <w:r w:rsidRPr="000F406B">
                        <w:rPr>
                          <w:rFonts w:ascii="Verdana" w:hAnsi="Verdana"/>
                        </w:rPr>
                        <w:t xml:space="preserve"> 0544  481463</w:t>
                      </w:r>
                    </w:p>
                    <w:p w:rsidR="009849CD" w:rsidRPr="00052C33" w:rsidRDefault="009849CD" w:rsidP="00DD2177">
                      <w:pPr>
                        <w:widowControl w:val="0"/>
                        <w:ind w:left="1008"/>
                        <w:rPr>
                          <w:rFonts w:ascii="Verdana" w:hAnsi="Verdana"/>
                          <w:lang w:val="fr-FR"/>
                        </w:rPr>
                      </w:pPr>
                      <w:proofErr w:type="spellStart"/>
                      <w:r w:rsidRPr="00052C33">
                        <w:rPr>
                          <w:rFonts w:ascii="Verdana" w:hAnsi="Verdana"/>
                          <w:lang w:val="fr-FR"/>
                        </w:rPr>
                        <w:t>E.mail</w:t>
                      </w:r>
                      <w:proofErr w:type="spellEnd"/>
                      <w:r w:rsidRPr="00052C33">
                        <w:rPr>
                          <w:rFonts w:ascii="Verdana" w:hAnsi="Verdana"/>
                          <w:lang w:val="fr-FR"/>
                        </w:rPr>
                        <w:t>: simpler@ra.camcom.it</w:t>
                      </w:r>
                    </w:p>
                    <w:p w:rsidR="009849CD" w:rsidRPr="00052C33" w:rsidRDefault="009849CD" w:rsidP="00DD2177">
                      <w:pPr>
                        <w:widowControl w:val="0"/>
                        <w:rPr>
                          <w:rFonts w:ascii="Verdana" w:hAnsi="Verdana"/>
                          <w:lang w:val="fr-FR"/>
                        </w:rPr>
                      </w:pPr>
                    </w:p>
                    <w:p w:rsidR="009849CD" w:rsidRPr="00052C33" w:rsidRDefault="009849CD" w:rsidP="00DD2177">
                      <w:pPr>
                        <w:widowControl w:val="0"/>
                        <w:rPr>
                          <w:rFonts w:ascii="Verdana" w:hAnsi="Verdana"/>
                          <w:b/>
                          <w:bCs/>
                          <w:lang w:val="fr-FR"/>
                        </w:rPr>
                      </w:pPr>
                    </w:p>
                    <w:p w:rsidR="009849CD" w:rsidRPr="00052C33" w:rsidRDefault="009849CD" w:rsidP="00DD2177">
                      <w:pPr>
                        <w:widowControl w:val="0"/>
                        <w:rPr>
                          <w:rFonts w:ascii="Verdana" w:hAnsi="Verdana"/>
                          <w:b/>
                          <w:bCs/>
                          <w:lang w:val="fr-FR"/>
                        </w:rPr>
                      </w:pPr>
                    </w:p>
                  </w:txbxContent>
                </v:textbox>
              </v:shape>
            </w:pict>
          </mc:Fallback>
        </mc:AlternateContent>
      </w:r>
      <w:r w:rsidRPr="0068441E">
        <w:rPr>
          <w:rFonts w:asciiTheme="minorHAnsi" w:hAnsiTheme="minorHAnsi" w:cstheme="minorHAnsi"/>
          <w:b/>
          <w:i/>
          <w:sz w:val="16"/>
          <w:szCs w:val="16"/>
          <w:lang w:eastAsia="ar-SA"/>
        </w:rPr>
        <w:t xml:space="preserve">Informativa e consenso ai sensi </w:t>
      </w:r>
      <w:proofErr w:type="spellStart"/>
      <w:proofErr w:type="gramStart"/>
      <w:r w:rsidRPr="0068441E">
        <w:rPr>
          <w:rFonts w:asciiTheme="minorHAnsi" w:hAnsiTheme="minorHAnsi" w:cstheme="minorHAnsi"/>
          <w:b/>
          <w:i/>
          <w:sz w:val="16"/>
          <w:szCs w:val="16"/>
          <w:lang w:eastAsia="ar-SA"/>
        </w:rPr>
        <w:t>D.Lsg</w:t>
      </w:r>
      <w:proofErr w:type="spellEnd"/>
      <w:proofErr w:type="gramEnd"/>
      <w:r w:rsidRPr="0068441E">
        <w:rPr>
          <w:rFonts w:asciiTheme="minorHAnsi" w:hAnsiTheme="minorHAnsi" w:cstheme="minorHAnsi"/>
          <w:b/>
          <w:i/>
          <w:sz w:val="16"/>
          <w:szCs w:val="16"/>
          <w:lang w:eastAsia="ar-SA"/>
        </w:rPr>
        <w:t xml:space="preserve"> 196/2003 – Tutela dei dati personali </w:t>
      </w:r>
    </w:p>
    <w:p w:rsidR="00DD2177" w:rsidRPr="0068441E" w:rsidRDefault="00DD2177" w:rsidP="00DD2177">
      <w:pPr>
        <w:pBdr>
          <w:top w:val="single" w:sz="4" w:space="3" w:color="auto"/>
          <w:left w:val="single" w:sz="4" w:space="1" w:color="auto"/>
          <w:bottom w:val="single" w:sz="4" w:space="1" w:color="auto"/>
          <w:right w:val="single" w:sz="4" w:space="4" w:color="auto"/>
        </w:pBdr>
        <w:shd w:val="clear" w:color="auto" w:fill="DBE5F1" w:themeFill="accent1" w:themeFillTint="33"/>
        <w:suppressAutoHyphens/>
        <w:spacing w:after="0"/>
        <w:rPr>
          <w:rFonts w:asciiTheme="minorHAnsi" w:hAnsiTheme="minorHAnsi" w:cstheme="minorHAnsi"/>
          <w:b/>
          <w:i/>
          <w:sz w:val="16"/>
          <w:szCs w:val="16"/>
          <w:lang w:eastAsia="ar-SA"/>
        </w:rPr>
      </w:pPr>
      <w:r w:rsidRPr="0068441E">
        <w:rPr>
          <w:rFonts w:asciiTheme="minorHAnsi" w:hAnsiTheme="minorHAnsi" w:cstheme="minorHAnsi"/>
          <w:i/>
          <w:sz w:val="16"/>
          <w:szCs w:val="16"/>
          <w:lang w:eastAsia="ar-SA"/>
        </w:rPr>
        <w:t xml:space="preserve">La informiamo che i dati personali qui indicati – in assenza di specifico accordo di riservatezza – sono da considerarsi pubblici e saranno trattati in formato elettronico e/o cartaceo da parte dell’.Az. </w:t>
      </w:r>
      <w:proofErr w:type="spellStart"/>
      <w:proofErr w:type="gramStart"/>
      <w:r w:rsidRPr="0068441E">
        <w:rPr>
          <w:rFonts w:asciiTheme="minorHAnsi" w:hAnsiTheme="minorHAnsi" w:cstheme="minorHAnsi"/>
          <w:i/>
          <w:sz w:val="16"/>
          <w:szCs w:val="16"/>
          <w:lang w:eastAsia="ar-SA"/>
        </w:rPr>
        <w:t>Sp</w:t>
      </w:r>
      <w:proofErr w:type="spellEnd"/>
      <w:r w:rsidRPr="0068441E">
        <w:rPr>
          <w:rFonts w:asciiTheme="minorHAnsi" w:hAnsiTheme="minorHAnsi" w:cstheme="minorHAnsi"/>
          <w:i/>
          <w:sz w:val="16"/>
          <w:szCs w:val="16"/>
          <w:lang w:eastAsia="ar-SA"/>
        </w:rPr>
        <w:t>.</w:t>
      </w:r>
      <w:proofErr w:type="gramEnd"/>
      <w:r w:rsidRPr="0068441E">
        <w:rPr>
          <w:rFonts w:asciiTheme="minorHAnsi" w:hAnsiTheme="minorHAnsi" w:cstheme="minorHAnsi"/>
          <w:i/>
          <w:sz w:val="16"/>
          <w:szCs w:val="16"/>
          <w:lang w:eastAsia="ar-SA"/>
        </w:rPr>
        <w:t xml:space="preserve"> SIDI Eurosportello di Ravenna e i partner del consorzio Simpler, nel rispetto della normativa sopra richiamata. I dati saranno utilizzati nell’ambito delle rispettive attività istituzionali e potranno essere trasmesse a terzi anche all’estero e fuori dall’UE. In ogni momento l’interessato può richiederne la modifica o la cancellazione. Titolare del trattamento dei dati è </w:t>
      </w:r>
      <w:proofErr w:type="gramStart"/>
      <w:r w:rsidRPr="0068441E">
        <w:rPr>
          <w:rFonts w:asciiTheme="minorHAnsi" w:hAnsiTheme="minorHAnsi" w:cstheme="minorHAnsi"/>
          <w:i/>
          <w:sz w:val="16"/>
          <w:szCs w:val="16"/>
          <w:lang w:eastAsia="ar-SA"/>
        </w:rPr>
        <w:t>Eurosportello</w:t>
      </w:r>
      <w:proofErr w:type="gramEnd"/>
    </w:p>
    <w:p w:rsidR="00DD2177" w:rsidRPr="00DD2177" w:rsidRDefault="00DD2177" w:rsidP="00DD2177">
      <w:pPr>
        <w:rPr>
          <w:lang w:val="nl-NL" w:eastAsia="en-US"/>
        </w:rPr>
      </w:pPr>
    </w:p>
    <w:p w:rsidR="00A17327" w:rsidRPr="00DC2EFF" w:rsidRDefault="00A17327" w:rsidP="00A86DC8">
      <w:pPr>
        <w:pStyle w:val="Titolo2"/>
        <w:numPr>
          <w:ilvl w:val="1"/>
          <w:numId w:val="19"/>
        </w:numPr>
        <w:spacing w:before="240" w:after="240" w:line="240" w:lineRule="auto"/>
        <w:jc w:val="both"/>
        <w:rPr>
          <w:rFonts w:ascii="Futura Bk BT" w:hAnsi="Futura Bk BT"/>
          <w:b/>
          <w:color w:val="1F497D" w:themeColor="text2"/>
          <w:sz w:val="24"/>
        </w:rPr>
      </w:pPr>
      <w:r w:rsidRPr="00DC2EFF">
        <w:rPr>
          <w:rFonts w:ascii="Futura Bk BT" w:hAnsi="Futura Bk BT"/>
          <w:b/>
          <w:color w:val="1F497D" w:themeColor="text2"/>
          <w:sz w:val="24"/>
        </w:rPr>
        <w:t xml:space="preserve">Dati personali e relativi alla vostra società </w:t>
      </w:r>
    </w:p>
    <w:p w:rsidR="00A17327" w:rsidRPr="00DC2EFF" w:rsidRDefault="00A17327" w:rsidP="00A86DC8">
      <w:pPr>
        <w:pStyle w:val="Numbering"/>
        <w:tabs>
          <w:tab w:val="clear" w:pos="720"/>
        </w:tabs>
        <w:ind w:left="0" w:firstLine="0"/>
        <w:rPr>
          <w:rFonts w:ascii="Futura Bk BT" w:hAnsi="Futura Bk BT"/>
          <w:sz w:val="20"/>
        </w:rPr>
      </w:pPr>
      <w:r w:rsidRPr="00DC2EFF">
        <w:rPr>
          <w:rFonts w:ascii="Futura Bk BT" w:hAnsi="Futura Bk BT"/>
          <w:sz w:val="20"/>
        </w:rPr>
        <w:t xml:space="preserve">In questa sezione si chiede di fornire alcuni dati sulla vostra società.  </w:t>
      </w:r>
      <w:r w:rsidRPr="00DC2EFF">
        <w:rPr>
          <w:rFonts w:ascii="Futura Bk BT" w:hAnsi="Futura Bk BT"/>
          <w:sz w:val="20"/>
        </w:rPr>
        <w:br/>
        <w:t xml:space="preserve">Rispondere al questionario dal punto di vista della propria persona giuridica, salvo per i casi in cui le attività contemplate dalla legislazione sui prodotti chimici siano centralizzate a livello di  gruppo societario; in caso di attività centralizzate, rispondere a nome del gruppo.  </w:t>
      </w:r>
    </w:p>
    <w:p w:rsidR="00A17327" w:rsidRPr="00DC2EFF" w:rsidRDefault="00A17327" w:rsidP="00A86DC8">
      <w:pPr>
        <w:pStyle w:val="Numbering"/>
        <w:numPr>
          <w:ilvl w:val="0"/>
          <w:numId w:val="18"/>
        </w:numPr>
        <w:spacing w:after="240"/>
        <w:ind w:left="357" w:hanging="357"/>
        <w:rPr>
          <w:rFonts w:ascii="Futura Bk BT" w:hAnsi="Futura Bk BT"/>
          <w:sz w:val="20"/>
        </w:rPr>
      </w:pPr>
      <w:r w:rsidRPr="00DC2EFF">
        <w:rPr>
          <w:rFonts w:ascii="Futura Bk BT" w:hAnsi="Futura Bk BT"/>
          <w:sz w:val="20"/>
        </w:rPr>
        <w:t>In quale paese si trova la vostra sede?</w:t>
      </w:r>
      <w:r w:rsidR="00DC2EFF">
        <w:rPr>
          <w:rFonts w:ascii="Futura Bk BT" w:hAnsi="Futura Bk BT"/>
          <w:sz w:val="20"/>
        </w:rPr>
        <w:t xml:space="preserve"> .............................................................................</w:t>
      </w:r>
      <w:proofErr w:type="gramStart"/>
      <w:r w:rsidR="00DC2EFF">
        <w:rPr>
          <w:rFonts w:ascii="Futura Bk BT" w:hAnsi="Futura Bk BT"/>
          <w:sz w:val="20"/>
        </w:rPr>
        <w:t>.</w:t>
      </w:r>
    </w:p>
    <w:p w:rsidR="00A17327" w:rsidRPr="00B75290" w:rsidRDefault="00A17327" w:rsidP="003B3F39">
      <w:pPr>
        <w:pStyle w:val="Numbering"/>
        <w:numPr>
          <w:ilvl w:val="0"/>
          <w:numId w:val="18"/>
        </w:numPr>
        <w:spacing w:after="240"/>
        <w:ind w:left="357" w:hanging="357"/>
        <w:rPr>
          <w:rFonts w:ascii="Futura Bk BT" w:hAnsi="Futura Bk BT"/>
          <w:sz w:val="20"/>
        </w:rPr>
      </w:pPr>
      <w:proofErr w:type="gramEnd"/>
      <w:r w:rsidRPr="00DC2EFF">
        <w:rPr>
          <w:rFonts w:ascii="Futura Bk BT" w:hAnsi="Futura Bk BT"/>
          <w:sz w:val="20"/>
        </w:rPr>
        <w:t>Indipendentemente dal paese in cui ha sede la vostra società, in quanti paesi dell’Unione europea vendete regolarmente prodotti e/o servizi?</w:t>
      </w:r>
      <w:r w:rsidR="00DC2EFF">
        <w:rPr>
          <w:rFonts w:ascii="Futura Bk BT" w:hAnsi="Futura Bk BT"/>
          <w:sz w:val="20"/>
        </w:rPr>
        <w:t xml:space="preserve"> (</w:t>
      </w:r>
      <w:r w:rsidR="00DC2EFF" w:rsidRPr="00DC2EFF">
        <w:rPr>
          <w:rFonts w:ascii="Futura Bk BT" w:hAnsi="Futura Bk BT"/>
          <w:sz w:val="18"/>
        </w:rPr>
        <w:t>Barrare la casella appropriata</w:t>
      </w:r>
      <w:r w:rsidR="00DC2EFF">
        <w:rPr>
          <w:rFonts w:ascii="Futura Bk BT" w:hAnsi="Futura Bk BT"/>
          <w:sz w:val="18"/>
        </w:rPr>
        <w:t>)</w:t>
      </w:r>
    </w:p>
    <w:tbl>
      <w:tblPr>
        <w:tblStyle w:val="Grigliatabella"/>
        <w:tblW w:w="0" w:type="auto"/>
        <w:tblInd w:w="360" w:type="dxa"/>
        <w:tblLook w:val="04A0" w:firstRow="1" w:lastRow="0" w:firstColumn="1" w:lastColumn="0" w:noHBand="0" w:noVBand="1"/>
      </w:tblPr>
      <w:tblGrid>
        <w:gridCol w:w="1024"/>
        <w:gridCol w:w="709"/>
        <w:gridCol w:w="425"/>
        <w:gridCol w:w="567"/>
        <w:gridCol w:w="709"/>
        <w:gridCol w:w="425"/>
        <w:gridCol w:w="851"/>
        <w:gridCol w:w="708"/>
      </w:tblGrid>
      <w:tr w:rsidR="00B75290" w:rsidTr="00AE62EC">
        <w:tc>
          <w:tcPr>
            <w:tcW w:w="1024" w:type="dxa"/>
            <w:shd w:val="clear" w:color="auto" w:fill="C6D9F1" w:themeFill="text2" w:themeFillTint="33"/>
          </w:tcPr>
          <w:p w:rsidR="00B75290" w:rsidRPr="00B75290" w:rsidRDefault="00B75290" w:rsidP="00B75290">
            <w:pPr>
              <w:pStyle w:val="Numbering"/>
              <w:tabs>
                <w:tab w:val="clear" w:pos="720"/>
              </w:tabs>
              <w:spacing w:before="0"/>
              <w:ind w:left="0" w:firstLine="0"/>
              <w:rPr>
                <w:rFonts w:ascii="Futura Bk BT" w:hAnsi="Futura Bk BT"/>
                <w:sz w:val="18"/>
              </w:rPr>
            </w:pPr>
            <w:r w:rsidRPr="00B75290">
              <w:rPr>
                <w:rFonts w:ascii="Futura Bk BT" w:hAnsi="Futura Bk BT"/>
                <w:sz w:val="18"/>
              </w:rPr>
              <w:t>Nessuno</w:t>
            </w:r>
          </w:p>
        </w:tc>
        <w:tc>
          <w:tcPr>
            <w:tcW w:w="709" w:type="dxa"/>
          </w:tcPr>
          <w:p w:rsidR="00B75290" w:rsidRPr="00B75290" w:rsidRDefault="00B75290" w:rsidP="00B75290">
            <w:pPr>
              <w:pStyle w:val="Numbering"/>
              <w:tabs>
                <w:tab w:val="clear" w:pos="720"/>
              </w:tabs>
              <w:spacing w:before="0"/>
              <w:ind w:left="0" w:firstLine="0"/>
              <w:rPr>
                <w:rFonts w:ascii="Futura Bk BT" w:hAnsi="Futura Bk BT"/>
                <w:sz w:val="18"/>
              </w:rPr>
            </w:pPr>
          </w:p>
        </w:tc>
        <w:tc>
          <w:tcPr>
            <w:tcW w:w="425" w:type="dxa"/>
            <w:vMerge w:val="restart"/>
            <w:tcBorders>
              <w:top w:val="nil"/>
              <w:right w:val="single" w:sz="4" w:space="0" w:color="auto"/>
            </w:tcBorders>
          </w:tcPr>
          <w:p w:rsidR="00B75290" w:rsidRPr="00B75290" w:rsidRDefault="00B75290" w:rsidP="00B75290">
            <w:pPr>
              <w:pStyle w:val="Numbering"/>
              <w:tabs>
                <w:tab w:val="clear" w:pos="720"/>
              </w:tabs>
              <w:spacing w:before="0"/>
              <w:ind w:left="0" w:firstLine="0"/>
              <w:rPr>
                <w:rFonts w:ascii="Futura Bk BT" w:hAnsi="Futura Bk BT"/>
                <w:sz w:val="18"/>
              </w:rPr>
            </w:pPr>
          </w:p>
        </w:tc>
        <w:tc>
          <w:tcPr>
            <w:tcW w:w="567" w:type="dxa"/>
            <w:tcBorders>
              <w:left w:val="single" w:sz="4" w:space="0" w:color="auto"/>
            </w:tcBorders>
            <w:shd w:val="clear" w:color="auto" w:fill="C6D9F1" w:themeFill="text2" w:themeFillTint="33"/>
          </w:tcPr>
          <w:p w:rsidR="00B75290" w:rsidRPr="00B75290" w:rsidRDefault="00B75290" w:rsidP="00B75290">
            <w:pPr>
              <w:pStyle w:val="Numbering"/>
              <w:tabs>
                <w:tab w:val="clear" w:pos="720"/>
              </w:tabs>
              <w:spacing w:before="0"/>
              <w:ind w:left="0" w:firstLine="0"/>
              <w:rPr>
                <w:rFonts w:ascii="Futura Bk BT" w:hAnsi="Futura Bk BT"/>
                <w:sz w:val="18"/>
              </w:rPr>
            </w:pPr>
            <w:r>
              <w:rPr>
                <w:rFonts w:ascii="Futura Bk BT" w:hAnsi="Futura Bk BT"/>
                <w:sz w:val="18"/>
              </w:rPr>
              <w:t>2</w:t>
            </w:r>
          </w:p>
        </w:tc>
        <w:tc>
          <w:tcPr>
            <w:tcW w:w="709" w:type="dxa"/>
          </w:tcPr>
          <w:p w:rsidR="00B75290" w:rsidRPr="00B75290" w:rsidRDefault="00B75290" w:rsidP="00B75290">
            <w:pPr>
              <w:pStyle w:val="Numbering"/>
              <w:tabs>
                <w:tab w:val="clear" w:pos="720"/>
              </w:tabs>
              <w:spacing w:before="0"/>
              <w:ind w:left="0" w:firstLine="0"/>
              <w:rPr>
                <w:rFonts w:ascii="Futura Bk BT" w:hAnsi="Futura Bk BT"/>
                <w:sz w:val="18"/>
              </w:rPr>
            </w:pPr>
          </w:p>
        </w:tc>
        <w:tc>
          <w:tcPr>
            <w:tcW w:w="425" w:type="dxa"/>
            <w:vMerge w:val="restart"/>
            <w:tcBorders>
              <w:top w:val="nil"/>
            </w:tcBorders>
          </w:tcPr>
          <w:p w:rsidR="00B75290" w:rsidRPr="00B75290" w:rsidRDefault="00B75290" w:rsidP="00B75290">
            <w:pPr>
              <w:pStyle w:val="Numbering"/>
              <w:tabs>
                <w:tab w:val="clear" w:pos="720"/>
              </w:tabs>
              <w:spacing w:before="0"/>
              <w:ind w:left="0" w:firstLine="0"/>
              <w:rPr>
                <w:rFonts w:ascii="Futura Bk BT" w:hAnsi="Futura Bk BT"/>
                <w:sz w:val="18"/>
              </w:rPr>
            </w:pPr>
          </w:p>
        </w:tc>
        <w:tc>
          <w:tcPr>
            <w:tcW w:w="851" w:type="dxa"/>
            <w:shd w:val="clear" w:color="auto" w:fill="C6D9F1" w:themeFill="text2" w:themeFillTint="33"/>
          </w:tcPr>
          <w:p w:rsidR="00B75290" w:rsidRPr="00B75290" w:rsidRDefault="00B75290" w:rsidP="00B75290">
            <w:pPr>
              <w:pStyle w:val="Numbering"/>
              <w:tabs>
                <w:tab w:val="clear" w:pos="720"/>
              </w:tabs>
              <w:spacing w:before="0"/>
              <w:ind w:left="0" w:firstLine="0"/>
              <w:rPr>
                <w:rFonts w:ascii="Futura Bk BT" w:hAnsi="Futura Bk BT"/>
                <w:sz w:val="18"/>
              </w:rPr>
            </w:pPr>
            <w:r>
              <w:rPr>
                <w:rFonts w:ascii="Futura Bk BT" w:hAnsi="Futura Bk BT"/>
                <w:sz w:val="18"/>
              </w:rPr>
              <w:t>4</w:t>
            </w:r>
          </w:p>
        </w:tc>
        <w:tc>
          <w:tcPr>
            <w:tcW w:w="708" w:type="dxa"/>
          </w:tcPr>
          <w:p w:rsidR="00B75290" w:rsidRPr="00B75290" w:rsidRDefault="00B75290" w:rsidP="00B75290">
            <w:pPr>
              <w:pStyle w:val="Numbering"/>
              <w:tabs>
                <w:tab w:val="clear" w:pos="720"/>
              </w:tabs>
              <w:spacing w:before="0"/>
              <w:ind w:left="0" w:firstLine="0"/>
              <w:rPr>
                <w:rFonts w:ascii="Futura Bk BT" w:hAnsi="Futura Bk BT"/>
                <w:sz w:val="18"/>
              </w:rPr>
            </w:pPr>
          </w:p>
        </w:tc>
      </w:tr>
      <w:tr w:rsidR="00B75290" w:rsidTr="00AE62EC">
        <w:tc>
          <w:tcPr>
            <w:tcW w:w="1024" w:type="dxa"/>
            <w:shd w:val="clear" w:color="auto" w:fill="C6D9F1" w:themeFill="text2" w:themeFillTint="33"/>
          </w:tcPr>
          <w:p w:rsidR="00B75290" w:rsidRPr="00B75290" w:rsidRDefault="00B75290" w:rsidP="00B75290">
            <w:pPr>
              <w:pStyle w:val="Numbering"/>
              <w:tabs>
                <w:tab w:val="clear" w:pos="720"/>
              </w:tabs>
              <w:spacing w:before="0"/>
              <w:ind w:left="0" w:firstLine="0"/>
              <w:rPr>
                <w:rFonts w:ascii="Futura Bk BT" w:hAnsi="Futura Bk BT"/>
                <w:sz w:val="18"/>
              </w:rPr>
            </w:pPr>
            <w:r>
              <w:rPr>
                <w:rFonts w:ascii="Futura Bk BT" w:hAnsi="Futura Bk BT"/>
                <w:sz w:val="18"/>
              </w:rPr>
              <w:t>1</w:t>
            </w:r>
          </w:p>
        </w:tc>
        <w:tc>
          <w:tcPr>
            <w:tcW w:w="709" w:type="dxa"/>
          </w:tcPr>
          <w:p w:rsidR="00B75290" w:rsidRPr="00B75290" w:rsidRDefault="00B75290" w:rsidP="00B75290">
            <w:pPr>
              <w:pStyle w:val="Numbering"/>
              <w:tabs>
                <w:tab w:val="clear" w:pos="720"/>
              </w:tabs>
              <w:spacing w:before="0"/>
              <w:ind w:left="0" w:firstLine="0"/>
              <w:rPr>
                <w:rFonts w:ascii="Futura Bk BT" w:hAnsi="Futura Bk BT"/>
                <w:sz w:val="18"/>
              </w:rPr>
            </w:pPr>
          </w:p>
        </w:tc>
        <w:tc>
          <w:tcPr>
            <w:tcW w:w="425" w:type="dxa"/>
            <w:vMerge/>
            <w:tcBorders>
              <w:bottom w:val="nil"/>
              <w:right w:val="single" w:sz="4" w:space="0" w:color="auto"/>
            </w:tcBorders>
          </w:tcPr>
          <w:p w:rsidR="00B75290" w:rsidRPr="00B75290" w:rsidRDefault="00B75290" w:rsidP="00B75290">
            <w:pPr>
              <w:pStyle w:val="Numbering"/>
              <w:tabs>
                <w:tab w:val="clear" w:pos="720"/>
              </w:tabs>
              <w:spacing w:before="0"/>
              <w:ind w:left="0" w:firstLine="0"/>
              <w:rPr>
                <w:rFonts w:ascii="Futura Bk BT" w:hAnsi="Futura Bk BT"/>
                <w:sz w:val="18"/>
              </w:rPr>
            </w:pPr>
          </w:p>
        </w:tc>
        <w:tc>
          <w:tcPr>
            <w:tcW w:w="567" w:type="dxa"/>
            <w:tcBorders>
              <w:left w:val="single" w:sz="4" w:space="0" w:color="auto"/>
            </w:tcBorders>
            <w:shd w:val="clear" w:color="auto" w:fill="C6D9F1" w:themeFill="text2" w:themeFillTint="33"/>
          </w:tcPr>
          <w:p w:rsidR="00B75290" w:rsidRPr="00B75290" w:rsidRDefault="00B75290" w:rsidP="00B75290">
            <w:pPr>
              <w:pStyle w:val="Numbering"/>
              <w:tabs>
                <w:tab w:val="clear" w:pos="720"/>
              </w:tabs>
              <w:spacing w:before="0"/>
              <w:ind w:left="0" w:firstLine="0"/>
              <w:rPr>
                <w:rFonts w:ascii="Futura Bk BT" w:hAnsi="Futura Bk BT"/>
                <w:sz w:val="18"/>
              </w:rPr>
            </w:pPr>
            <w:r>
              <w:rPr>
                <w:rFonts w:ascii="Futura Bk BT" w:hAnsi="Futura Bk BT"/>
                <w:sz w:val="18"/>
              </w:rPr>
              <w:t>3</w:t>
            </w:r>
          </w:p>
        </w:tc>
        <w:tc>
          <w:tcPr>
            <w:tcW w:w="709" w:type="dxa"/>
          </w:tcPr>
          <w:p w:rsidR="00B75290" w:rsidRPr="00B75290" w:rsidRDefault="00B75290" w:rsidP="00B75290">
            <w:pPr>
              <w:pStyle w:val="Numbering"/>
              <w:tabs>
                <w:tab w:val="clear" w:pos="720"/>
              </w:tabs>
              <w:spacing w:before="0"/>
              <w:ind w:left="0" w:firstLine="0"/>
              <w:rPr>
                <w:rFonts w:ascii="Futura Bk BT" w:hAnsi="Futura Bk BT"/>
                <w:sz w:val="18"/>
              </w:rPr>
            </w:pPr>
          </w:p>
        </w:tc>
        <w:tc>
          <w:tcPr>
            <w:tcW w:w="425" w:type="dxa"/>
            <w:vMerge/>
            <w:tcBorders>
              <w:bottom w:val="nil"/>
            </w:tcBorders>
          </w:tcPr>
          <w:p w:rsidR="00B75290" w:rsidRPr="00B75290" w:rsidRDefault="00B75290" w:rsidP="00B75290">
            <w:pPr>
              <w:pStyle w:val="Numbering"/>
              <w:tabs>
                <w:tab w:val="clear" w:pos="720"/>
              </w:tabs>
              <w:spacing w:before="0"/>
              <w:ind w:left="0" w:firstLine="0"/>
              <w:rPr>
                <w:rFonts w:ascii="Futura Bk BT" w:hAnsi="Futura Bk BT"/>
                <w:sz w:val="18"/>
              </w:rPr>
            </w:pPr>
          </w:p>
        </w:tc>
        <w:tc>
          <w:tcPr>
            <w:tcW w:w="851" w:type="dxa"/>
            <w:shd w:val="clear" w:color="auto" w:fill="C6D9F1" w:themeFill="text2" w:themeFillTint="33"/>
          </w:tcPr>
          <w:p w:rsidR="00B75290" w:rsidRPr="00B75290" w:rsidRDefault="00B75290" w:rsidP="00B75290">
            <w:pPr>
              <w:pStyle w:val="Numbering"/>
              <w:tabs>
                <w:tab w:val="clear" w:pos="720"/>
              </w:tabs>
              <w:spacing w:before="0"/>
              <w:ind w:left="0" w:firstLine="0"/>
              <w:rPr>
                <w:rFonts w:ascii="Futura Bk BT" w:hAnsi="Futura Bk BT"/>
                <w:sz w:val="18"/>
              </w:rPr>
            </w:pPr>
            <w:r>
              <w:rPr>
                <w:rFonts w:ascii="Futura Bk BT" w:hAnsi="Futura Bk BT"/>
                <w:sz w:val="18"/>
              </w:rPr>
              <w:t>5 o più</w:t>
            </w:r>
          </w:p>
        </w:tc>
        <w:tc>
          <w:tcPr>
            <w:tcW w:w="708" w:type="dxa"/>
          </w:tcPr>
          <w:p w:rsidR="00B75290" w:rsidRPr="00B75290" w:rsidRDefault="00B75290" w:rsidP="00B75290">
            <w:pPr>
              <w:pStyle w:val="Numbering"/>
              <w:tabs>
                <w:tab w:val="clear" w:pos="720"/>
              </w:tabs>
              <w:spacing w:before="0"/>
              <w:ind w:left="0" w:firstLine="0"/>
              <w:rPr>
                <w:rFonts w:ascii="Futura Bk BT" w:hAnsi="Futura Bk BT"/>
                <w:sz w:val="18"/>
              </w:rPr>
            </w:pPr>
          </w:p>
        </w:tc>
      </w:tr>
    </w:tbl>
    <w:p w:rsidR="00A17327" w:rsidRPr="00DC2EFF" w:rsidRDefault="00A17327" w:rsidP="002D57FC">
      <w:pPr>
        <w:pStyle w:val="Numbering"/>
        <w:numPr>
          <w:ilvl w:val="0"/>
          <w:numId w:val="18"/>
        </w:numPr>
        <w:spacing w:after="240"/>
        <w:jc w:val="left"/>
        <w:rPr>
          <w:rFonts w:ascii="Futura Bk BT" w:hAnsi="Futura Bk BT"/>
          <w:sz w:val="20"/>
        </w:rPr>
      </w:pPr>
      <w:r w:rsidRPr="00DC2EFF">
        <w:rPr>
          <w:rFonts w:ascii="Futura Bk BT" w:hAnsi="Futura Bk BT"/>
          <w:sz w:val="20"/>
        </w:rPr>
        <w:lastRenderedPageBreak/>
        <w:t xml:space="preserve">Indicare quali delle </w:t>
      </w:r>
      <w:proofErr w:type="gramStart"/>
      <w:r w:rsidRPr="00DC2EFF">
        <w:rPr>
          <w:rFonts w:ascii="Futura Bk BT" w:hAnsi="Futura Bk BT"/>
          <w:sz w:val="20"/>
        </w:rPr>
        <w:t>opzioni</w:t>
      </w:r>
      <w:proofErr w:type="gramEnd"/>
      <w:r w:rsidRPr="00DC2EFF">
        <w:rPr>
          <w:rFonts w:ascii="Futura Bk BT" w:hAnsi="Futura Bk BT"/>
          <w:sz w:val="20"/>
        </w:rPr>
        <w:t xml:space="preserve"> seguenti descrive meglio le dimensioni della vostra impresa</w:t>
      </w:r>
      <w:r w:rsidR="00D46CB2">
        <w:rPr>
          <w:rFonts w:ascii="Futura Bk BT" w:hAnsi="Futura Bk BT"/>
          <w:sz w:val="20"/>
        </w:rPr>
        <w:t xml:space="preserve">/del vostro gruppo societario  </w:t>
      </w:r>
      <w:r w:rsidR="002D57FC">
        <w:rPr>
          <w:rFonts w:ascii="Futura Bk BT" w:hAnsi="Futura Bk BT"/>
          <w:sz w:val="20"/>
        </w:rPr>
        <w:t>(</w:t>
      </w:r>
      <w:r w:rsidR="002D57FC" w:rsidRPr="002D57FC">
        <w:rPr>
          <w:rFonts w:ascii="Futura Bk BT" w:hAnsi="Futura Bk BT"/>
          <w:i/>
          <w:sz w:val="20"/>
        </w:rPr>
        <w:t>Barrare la casella appropriata</w:t>
      </w:r>
      <w:r w:rsidR="002D57FC">
        <w:rPr>
          <w:rFonts w:ascii="Futura Bk BT" w:hAnsi="Futura Bk BT"/>
          <w:sz w:val="20"/>
        </w:rPr>
        <w:t>)</w:t>
      </w:r>
      <w:r w:rsidR="002D57FC" w:rsidRPr="002D57FC">
        <w:rPr>
          <w:rFonts w:ascii="Futura Bk BT" w:hAnsi="Futura Bk BT"/>
          <w:sz w:val="20"/>
        </w:rPr>
        <w:t>:</w:t>
      </w:r>
    </w:p>
    <w:tbl>
      <w:tblPr>
        <w:tblW w:w="460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2"/>
        <w:gridCol w:w="855"/>
        <w:gridCol w:w="889"/>
        <w:gridCol w:w="779"/>
        <w:gridCol w:w="2117"/>
        <w:gridCol w:w="971"/>
        <w:gridCol w:w="889"/>
      </w:tblGrid>
      <w:tr w:rsidR="002D57FC" w:rsidRPr="00DC2EFF" w:rsidTr="002D57FC">
        <w:trPr>
          <w:trHeight w:val="323"/>
        </w:trPr>
        <w:tc>
          <w:tcPr>
            <w:tcW w:w="1405" w:type="pct"/>
            <w:shd w:val="clear" w:color="auto" w:fill="auto"/>
          </w:tcPr>
          <w:p w:rsidR="002D57FC" w:rsidRPr="00DC2EFF" w:rsidRDefault="002D57FC" w:rsidP="002D57FC">
            <w:pPr>
              <w:pStyle w:val="Numbering"/>
              <w:tabs>
                <w:tab w:val="clear" w:pos="720"/>
              </w:tabs>
              <w:spacing w:before="0"/>
              <w:ind w:left="0" w:firstLine="0"/>
              <w:rPr>
                <w:rFonts w:ascii="Futura Bk BT" w:hAnsi="Futura Bk BT"/>
                <w:b/>
                <w:color w:val="FFFFFF"/>
                <w:sz w:val="18"/>
                <w:szCs w:val="20"/>
              </w:rPr>
            </w:pPr>
          </w:p>
        </w:tc>
        <w:tc>
          <w:tcPr>
            <w:tcW w:w="463" w:type="pct"/>
          </w:tcPr>
          <w:p w:rsidR="002D57FC" w:rsidRPr="002D57FC" w:rsidRDefault="002D57FC" w:rsidP="002D57FC">
            <w:pPr>
              <w:pStyle w:val="Numbering"/>
              <w:tabs>
                <w:tab w:val="clear" w:pos="720"/>
              </w:tabs>
              <w:spacing w:before="0"/>
              <w:ind w:left="0" w:firstLine="0"/>
              <w:rPr>
                <w:rFonts w:ascii="Futura Bk BT" w:hAnsi="Futura Bk BT"/>
                <w:sz w:val="20"/>
                <w:szCs w:val="20"/>
              </w:rPr>
            </w:pPr>
            <w:r w:rsidRPr="002D57FC">
              <w:rPr>
                <w:rFonts w:ascii="Futura Bk BT" w:hAnsi="Futura Bk BT"/>
                <w:sz w:val="20"/>
              </w:rPr>
              <w:t>Società</w:t>
            </w:r>
          </w:p>
        </w:tc>
        <w:tc>
          <w:tcPr>
            <w:tcW w:w="457" w:type="pct"/>
          </w:tcPr>
          <w:p w:rsidR="002D57FC" w:rsidRPr="002D57FC" w:rsidRDefault="002D57FC" w:rsidP="002D57FC">
            <w:pPr>
              <w:pStyle w:val="Numbering"/>
              <w:tabs>
                <w:tab w:val="clear" w:pos="720"/>
              </w:tabs>
              <w:spacing w:before="0"/>
              <w:ind w:left="0" w:firstLine="0"/>
              <w:rPr>
                <w:rFonts w:ascii="Futura Bk BT" w:hAnsi="Futura Bk BT"/>
                <w:sz w:val="20"/>
                <w:szCs w:val="20"/>
              </w:rPr>
            </w:pPr>
            <w:r w:rsidRPr="002D57FC">
              <w:rPr>
                <w:rFonts w:ascii="Futura Bk BT" w:hAnsi="Futura Bk BT"/>
                <w:sz w:val="20"/>
              </w:rPr>
              <w:t>Gruppo</w:t>
            </w:r>
          </w:p>
        </w:tc>
        <w:tc>
          <w:tcPr>
            <w:tcW w:w="443" w:type="pct"/>
            <w:vMerge w:val="restart"/>
            <w:tcBorders>
              <w:top w:val="nil"/>
            </w:tcBorders>
          </w:tcPr>
          <w:p w:rsidR="002D57FC" w:rsidRPr="00DC2EFF" w:rsidRDefault="002D57FC" w:rsidP="002D57FC">
            <w:pPr>
              <w:pStyle w:val="Numbering"/>
              <w:tabs>
                <w:tab w:val="clear" w:pos="720"/>
              </w:tabs>
              <w:spacing w:before="0"/>
              <w:ind w:left="0" w:firstLine="0"/>
              <w:rPr>
                <w:rFonts w:ascii="Futura Bk BT" w:hAnsi="Futura Bk BT"/>
                <w:sz w:val="18"/>
              </w:rPr>
            </w:pPr>
          </w:p>
        </w:tc>
        <w:tc>
          <w:tcPr>
            <w:tcW w:w="1185" w:type="pct"/>
          </w:tcPr>
          <w:p w:rsidR="002D57FC" w:rsidRPr="00DC2EFF" w:rsidRDefault="002D57FC" w:rsidP="002D57FC">
            <w:pPr>
              <w:pStyle w:val="Numbering"/>
              <w:tabs>
                <w:tab w:val="clear" w:pos="720"/>
              </w:tabs>
              <w:spacing w:before="0"/>
              <w:ind w:left="0" w:firstLine="0"/>
              <w:rPr>
                <w:rFonts w:ascii="Futura Bk BT" w:hAnsi="Futura Bk BT"/>
                <w:sz w:val="18"/>
              </w:rPr>
            </w:pPr>
          </w:p>
        </w:tc>
        <w:tc>
          <w:tcPr>
            <w:tcW w:w="549" w:type="pct"/>
          </w:tcPr>
          <w:p w:rsidR="002D57FC" w:rsidRPr="002D57FC" w:rsidRDefault="002D57FC" w:rsidP="002D57FC">
            <w:pPr>
              <w:pStyle w:val="Numbering"/>
              <w:tabs>
                <w:tab w:val="clear" w:pos="720"/>
              </w:tabs>
              <w:spacing w:before="0"/>
              <w:ind w:left="0" w:firstLine="0"/>
              <w:rPr>
                <w:rFonts w:ascii="Futura Bk BT" w:hAnsi="Futura Bk BT"/>
                <w:sz w:val="20"/>
              </w:rPr>
            </w:pPr>
            <w:r w:rsidRPr="002D57FC">
              <w:rPr>
                <w:rFonts w:ascii="Futura Bk BT" w:hAnsi="Futura Bk BT"/>
                <w:sz w:val="20"/>
              </w:rPr>
              <w:t>Società</w:t>
            </w:r>
          </w:p>
        </w:tc>
        <w:tc>
          <w:tcPr>
            <w:tcW w:w="497" w:type="pct"/>
          </w:tcPr>
          <w:p w:rsidR="002D57FC" w:rsidRPr="002D57FC" w:rsidRDefault="002D57FC" w:rsidP="002D57FC">
            <w:pPr>
              <w:pStyle w:val="Numbering"/>
              <w:tabs>
                <w:tab w:val="clear" w:pos="720"/>
              </w:tabs>
              <w:spacing w:before="0"/>
              <w:ind w:left="0" w:firstLine="0"/>
              <w:rPr>
                <w:rFonts w:ascii="Futura Bk BT" w:hAnsi="Futura Bk BT"/>
                <w:sz w:val="20"/>
              </w:rPr>
            </w:pPr>
            <w:r w:rsidRPr="002D57FC">
              <w:rPr>
                <w:rFonts w:ascii="Futura Bk BT" w:hAnsi="Futura Bk BT"/>
                <w:sz w:val="20"/>
              </w:rPr>
              <w:t>Gruppo</w:t>
            </w:r>
          </w:p>
        </w:tc>
      </w:tr>
      <w:tr w:rsidR="002D57FC" w:rsidRPr="00DC2EFF" w:rsidTr="002D57FC">
        <w:trPr>
          <w:trHeight w:val="113"/>
        </w:trPr>
        <w:tc>
          <w:tcPr>
            <w:tcW w:w="1405" w:type="pct"/>
            <w:shd w:val="clear" w:color="auto" w:fill="C6D9F1" w:themeFill="text2" w:themeFillTint="33"/>
          </w:tcPr>
          <w:p w:rsidR="002D57FC" w:rsidRPr="002D57FC" w:rsidRDefault="002D57FC" w:rsidP="00ED4B73">
            <w:pPr>
              <w:pStyle w:val="Numbering"/>
              <w:tabs>
                <w:tab w:val="clear" w:pos="720"/>
              </w:tabs>
              <w:spacing w:before="0"/>
              <w:ind w:left="0" w:firstLine="0"/>
              <w:rPr>
                <w:rFonts w:ascii="Futura Bk BT" w:hAnsi="Futura Bk BT"/>
                <w:sz w:val="18"/>
                <w:szCs w:val="20"/>
              </w:rPr>
            </w:pPr>
            <w:r w:rsidRPr="002D57FC">
              <w:rPr>
                <w:rFonts w:ascii="Futura Bk BT" w:hAnsi="Futura Bk BT"/>
                <w:sz w:val="18"/>
              </w:rPr>
              <w:t>Lavoratore autonomo</w:t>
            </w:r>
          </w:p>
        </w:tc>
        <w:tc>
          <w:tcPr>
            <w:tcW w:w="463"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457"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443" w:type="pct"/>
            <w:vMerge/>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1185" w:type="pct"/>
            <w:shd w:val="clear" w:color="auto" w:fill="C6D9F1" w:themeFill="text2" w:themeFillTint="33"/>
          </w:tcPr>
          <w:p w:rsidR="002D57FC" w:rsidRPr="00DC2EFF" w:rsidRDefault="002D57FC" w:rsidP="00ED4B73">
            <w:pPr>
              <w:pStyle w:val="Numbering"/>
              <w:tabs>
                <w:tab w:val="clear" w:pos="720"/>
              </w:tabs>
              <w:spacing w:before="0"/>
              <w:ind w:left="0" w:firstLine="0"/>
              <w:rPr>
                <w:rFonts w:ascii="Futura Bk BT" w:hAnsi="Futura Bk BT"/>
                <w:sz w:val="18"/>
                <w:szCs w:val="20"/>
              </w:rPr>
            </w:pPr>
            <w:r w:rsidRPr="002D57FC">
              <w:rPr>
                <w:rFonts w:ascii="Futura Bk BT" w:hAnsi="Futura Bk BT"/>
                <w:sz w:val="18"/>
                <w:szCs w:val="20"/>
              </w:rPr>
              <w:t>50-249 dipendenti</w:t>
            </w:r>
          </w:p>
        </w:tc>
        <w:tc>
          <w:tcPr>
            <w:tcW w:w="549"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497"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r>
      <w:tr w:rsidR="002D57FC" w:rsidRPr="00DC2EFF" w:rsidTr="002D57FC">
        <w:tc>
          <w:tcPr>
            <w:tcW w:w="1405" w:type="pct"/>
            <w:shd w:val="clear" w:color="auto" w:fill="C6D9F1" w:themeFill="text2" w:themeFillTint="33"/>
          </w:tcPr>
          <w:p w:rsidR="002D57FC" w:rsidRPr="002D57FC" w:rsidRDefault="002D57FC" w:rsidP="00ED4B73">
            <w:pPr>
              <w:pStyle w:val="Numbering"/>
              <w:tabs>
                <w:tab w:val="clear" w:pos="720"/>
              </w:tabs>
              <w:spacing w:before="0"/>
              <w:ind w:left="0" w:firstLine="0"/>
              <w:rPr>
                <w:rFonts w:ascii="Futura Bk BT" w:hAnsi="Futura Bk BT"/>
                <w:sz w:val="18"/>
                <w:szCs w:val="20"/>
              </w:rPr>
            </w:pPr>
            <w:r w:rsidRPr="002D57FC">
              <w:rPr>
                <w:rFonts w:ascii="Futura Bk BT" w:hAnsi="Futura Bk BT"/>
                <w:sz w:val="18"/>
              </w:rPr>
              <w:t>1-9 dipendenti</w:t>
            </w:r>
          </w:p>
        </w:tc>
        <w:tc>
          <w:tcPr>
            <w:tcW w:w="463"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457"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443" w:type="pct"/>
            <w:vMerge/>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1185" w:type="pct"/>
            <w:shd w:val="clear" w:color="auto" w:fill="C6D9F1" w:themeFill="text2" w:themeFillTint="33"/>
          </w:tcPr>
          <w:p w:rsidR="002D57FC" w:rsidRPr="00DC2EFF" w:rsidRDefault="002D57FC" w:rsidP="00ED4B73">
            <w:pPr>
              <w:pStyle w:val="Numbering"/>
              <w:tabs>
                <w:tab w:val="clear" w:pos="720"/>
              </w:tabs>
              <w:spacing w:before="0"/>
              <w:ind w:left="0" w:firstLine="0"/>
              <w:rPr>
                <w:rFonts w:ascii="Futura Bk BT" w:hAnsi="Futura Bk BT"/>
                <w:sz w:val="18"/>
                <w:szCs w:val="20"/>
              </w:rPr>
            </w:pPr>
            <w:r w:rsidRPr="002D57FC">
              <w:rPr>
                <w:rFonts w:ascii="Futura Bk BT" w:hAnsi="Futura Bk BT"/>
                <w:sz w:val="18"/>
                <w:szCs w:val="20"/>
              </w:rPr>
              <w:t>250 o più dipendenti</w:t>
            </w:r>
          </w:p>
        </w:tc>
        <w:tc>
          <w:tcPr>
            <w:tcW w:w="549"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497"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r>
      <w:tr w:rsidR="002D57FC" w:rsidRPr="00DC2EFF" w:rsidTr="002D57FC">
        <w:tc>
          <w:tcPr>
            <w:tcW w:w="1405" w:type="pct"/>
            <w:shd w:val="clear" w:color="auto" w:fill="C6D9F1" w:themeFill="text2" w:themeFillTint="33"/>
          </w:tcPr>
          <w:p w:rsidR="002D57FC" w:rsidRPr="002D57FC" w:rsidRDefault="002D57FC" w:rsidP="00ED4B73">
            <w:pPr>
              <w:pStyle w:val="Numbering"/>
              <w:tabs>
                <w:tab w:val="clear" w:pos="720"/>
              </w:tabs>
              <w:spacing w:before="0"/>
              <w:ind w:left="0" w:firstLine="0"/>
              <w:rPr>
                <w:rFonts w:ascii="Futura Bk BT" w:hAnsi="Futura Bk BT"/>
                <w:sz w:val="18"/>
                <w:szCs w:val="20"/>
              </w:rPr>
            </w:pPr>
            <w:r w:rsidRPr="002D57FC">
              <w:rPr>
                <w:rFonts w:ascii="Futura Bk BT" w:hAnsi="Futura Bk BT"/>
                <w:sz w:val="18"/>
              </w:rPr>
              <w:t>10-49 dipendenti</w:t>
            </w:r>
          </w:p>
        </w:tc>
        <w:tc>
          <w:tcPr>
            <w:tcW w:w="463"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457"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443" w:type="pct"/>
            <w:vMerge/>
            <w:tcBorders>
              <w:bottom w:val="nil"/>
            </w:tcBorders>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1185" w:type="pct"/>
            <w:shd w:val="clear" w:color="auto" w:fill="C6D9F1" w:themeFill="text2" w:themeFillTint="33"/>
          </w:tcPr>
          <w:p w:rsidR="002D57FC" w:rsidRPr="00DC2EFF" w:rsidRDefault="002D57FC" w:rsidP="00ED4B73">
            <w:pPr>
              <w:pStyle w:val="Numbering"/>
              <w:tabs>
                <w:tab w:val="clear" w:pos="720"/>
              </w:tabs>
              <w:spacing w:before="0"/>
              <w:ind w:left="0" w:firstLine="0"/>
              <w:rPr>
                <w:rFonts w:ascii="Futura Bk BT" w:hAnsi="Futura Bk BT"/>
                <w:sz w:val="18"/>
                <w:szCs w:val="20"/>
              </w:rPr>
            </w:pPr>
            <w:r w:rsidRPr="002D57FC">
              <w:rPr>
                <w:rFonts w:ascii="Futura Bk BT" w:hAnsi="Futura Bk BT"/>
                <w:sz w:val="18"/>
                <w:szCs w:val="20"/>
              </w:rPr>
              <w:t>Non applicabile</w:t>
            </w:r>
          </w:p>
        </w:tc>
        <w:tc>
          <w:tcPr>
            <w:tcW w:w="549"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497"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r>
    </w:tbl>
    <w:p w:rsidR="00A17327" w:rsidRDefault="00A17327" w:rsidP="00380E24">
      <w:pPr>
        <w:pStyle w:val="Numbering"/>
        <w:numPr>
          <w:ilvl w:val="0"/>
          <w:numId w:val="18"/>
        </w:numPr>
        <w:spacing w:after="240"/>
        <w:ind w:left="357" w:hanging="357"/>
        <w:rPr>
          <w:rFonts w:ascii="Futura Bk BT" w:hAnsi="Futura Bk BT"/>
          <w:sz w:val="20"/>
        </w:rPr>
      </w:pPr>
      <w:r w:rsidRPr="00DC2EFF">
        <w:rPr>
          <w:rFonts w:ascii="Futura Bk BT" w:hAnsi="Futura Bk BT"/>
          <w:sz w:val="20"/>
        </w:rPr>
        <w:t>Selezionare l’</w:t>
      </w:r>
      <w:proofErr w:type="gramStart"/>
      <w:r w:rsidRPr="00DC2EFF">
        <w:rPr>
          <w:rFonts w:ascii="Futura Bk BT" w:hAnsi="Futura Bk BT"/>
          <w:sz w:val="20"/>
        </w:rPr>
        <w:t>opzione</w:t>
      </w:r>
      <w:proofErr w:type="gramEnd"/>
      <w:r w:rsidRPr="00DC2EFF">
        <w:rPr>
          <w:rFonts w:ascii="Futura Bk BT" w:hAnsi="Futura Bk BT"/>
          <w:sz w:val="20"/>
        </w:rPr>
        <w:t xml:space="preserve"> che meglio descrive la vostra società e le sue attività:</w:t>
      </w:r>
    </w:p>
    <w:tbl>
      <w:tblPr>
        <w:tblStyle w:val="Grigliatabella"/>
        <w:tblW w:w="0" w:type="auto"/>
        <w:tblInd w:w="360" w:type="dxa"/>
        <w:tblLook w:val="04A0" w:firstRow="1" w:lastRow="0" w:firstColumn="1" w:lastColumn="0" w:noHBand="0" w:noVBand="1"/>
      </w:tblPr>
      <w:tblGrid>
        <w:gridCol w:w="1449"/>
        <w:gridCol w:w="709"/>
        <w:gridCol w:w="2410"/>
        <w:gridCol w:w="709"/>
        <w:gridCol w:w="1984"/>
        <w:gridCol w:w="709"/>
      </w:tblGrid>
      <w:tr w:rsidR="00F52424" w:rsidTr="00F20806">
        <w:tc>
          <w:tcPr>
            <w:tcW w:w="1449" w:type="dxa"/>
            <w:shd w:val="clear" w:color="auto" w:fill="C6D9F1" w:themeFill="text2" w:themeFillTint="33"/>
          </w:tcPr>
          <w:p w:rsidR="00F52424" w:rsidRPr="00771B3B" w:rsidRDefault="00F52424" w:rsidP="009849CD">
            <w:r w:rsidRPr="00771B3B">
              <w:t>Fabbricante</w:t>
            </w:r>
          </w:p>
        </w:tc>
        <w:tc>
          <w:tcPr>
            <w:tcW w:w="709" w:type="dxa"/>
          </w:tcPr>
          <w:p w:rsidR="00F52424" w:rsidRPr="00B75290" w:rsidRDefault="00F52424" w:rsidP="009849CD">
            <w:pPr>
              <w:pStyle w:val="Numbering"/>
              <w:tabs>
                <w:tab w:val="clear" w:pos="720"/>
              </w:tabs>
              <w:spacing w:before="0"/>
              <w:ind w:left="0" w:firstLine="0"/>
              <w:rPr>
                <w:rFonts w:ascii="Futura Bk BT" w:hAnsi="Futura Bk BT"/>
                <w:sz w:val="18"/>
              </w:rPr>
            </w:pPr>
          </w:p>
        </w:tc>
        <w:tc>
          <w:tcPr>
            <w:tcW w:w="2410" w:type="dxa"/>
            <w:tcBorders>
              <w:left w:val="single" w:sz="4" w:space="0" w:color="auto"/>
            </w:tcBorders>
            <w:shd w:val="clear" w:color="auto" w:fill="C6D9F1" w:themeFill="text2" w:themeFillTint="33"/>
          </w:tcPr>
          <w:p w:rsidR="00F52424" w:rsidRPr="00AC4B45" w:rsidRDefault="00F52424" w:rsidP="009849CD">
            <w:r w:rsidRPr="00AC4B45">
              <w:t>Formulatore</w:t>
            </w:r>
          </w:p>
        </w:tc>
        <w:tc>
          <w:tcPr>
            <w:tcW w:w="709" w:type="dxa"/>
          </w:tcPr>
          <w:p w:rsidR="00F52424" w:rsidRPr="00B75290" w:rsidRDefault="00F52424" w:rsidP="009849CD">
            <w:pPr>
              <w:pStyle w:val="Numbering"/>
              <w:tabs>
                <w:tab w:val="clear" w:pos="720"/>
              </w:tabs>
              <w:spacing w:before="0"/>
              <w:ind w:left="0" w:firstLine="0"/>
              <w:rPr>
                <w:rFonts w:ascii="Futura Bk BT" w:hAnsi="Futura Bk BT"/>
                <w:sz w:val="18"/>
              </w:rPr>
            </w:pPr>
          </w:p>
        </w:tc>
        <w:tc>
          <w:tcPr>
            <w:tcW w:w="1984" w:type="dxa"/>
            <w:shd w:val="clear" w:color="auto" w:fill="C6D9F1" w:themeFill="text2" w:themeFillTint="33"/>
          </w:tcPr>
          <w:p w:rsidR="00F52424" w:rsidRPr="00B75290" w:rsidRDefault="00F20806" w:rsidP="009849CD">
            <w:pPr>
              <w:pStyle w:val="Numbering"/>
              <w:tabs>
                <w:tab w:val="clear" w:pos="720"/>
              </w:tabs>
              <w:spacing w:before="0"/>
              <w:ind w:left="0" w:firstLine="0"/>
              <w:rPr>
                <w:rFonts w:ascii="Futura Bk BT" w:hAnsi="Futura Bk BT"/>
                <w:sz w:val="18"/>
              </w:rPr>
            </w:pPr>
            <w:r w:rsidRPr="00F20806">
              <w:rPr>
                <w:rFonts w:ascii="Futura Bk BT" w:hAnsi="Futura Bk BT"/>
                <w:sz w:val="18"/>
              </w:rPr>
              <w:t>Distributore</w:t>
            </w:r>
          </w:p>
        </w:tc>
        <w:tc>
          <w:tcPr>
            <w:tcW w:w="709" w:type="dxa"/>
          </w:tcPr>
          <w:p w:rsidR="00F52424" w:rsidRPr="00B75290" w:rsidRDefault="00F52424" w:rsidP="009849CD">
            <w:pPr>
              <w:pStyle w:val="Numbering"/>
              <w:tabs>
                <w:tab w:val="clear" w:pos="720"/>
              </w:tabs>
              <w:spacing w:before="0"/>
              <w:ind w:left="0" w:firstLine="0"/>
              <w:rPr>
                <w:rFonts w:ascii="Futura Bk BT" w:hAnsi="Futura Bk BT"/>
                <w:sz w:val="18"/>
              </w:rPr>
            </w:pPr>
          </w:p>
        </w:tc>
      </w:tr>
      <w:tr w:rsidR="00F52424" w:rsidTr="00F20806">
        <w:tc>
          <w:tcPr>
            <w:tcW w:w="1449" w:type="dxa"/>
            <w:shd w:val="clear" w:color="auto" w:fill="C6D9F1" w:themeFill="text2" w:themeFillTint="33"/>
          </w:tcPr>
          <w:p w:rsidR="00F52424" w:rsidRDefault="00F52424" w:rsidP="009849CD">
            <w:r w:rsidRPr="00771B3B">
              <w:t>Importatore</w:t>
            </w:r>
          </w:p>
        </w:tc>
        <w:tc>
          <w:tcPr>
            <w:tcW w:w="709" w:type="dxa"/>
          </w:tcPr>
          <w:p w:rsidR="00F52424" w:rsidRPr="00B75290" w:rsidRDefault="00F52424" w:rsidP="009849CD">
            <w:pPr>
              <w:pStyle w:val="Numbering"/>
              <w:tabs>
                <w:tab w:val="clear" w:pos="720"/>
              </w:tabs>
              <w:spacing w:before="0"/>
              <w:ind w:left="0" w:firstLine="0"/>
              <w:rPr>
                <w:rFonts w:ascii="Futura Bk BT" w:hAnsi="Futura Bk BT"/>
                <w:sz w:val="18"/>
              </w:rPr>
            </w:pPr>
          </w:p>
        </w:tc>
        <w:tc>
          <w:tcPr>
            <w:tcW w:w="2410" w:type="dxa"/>
            <w:tcBorders>
              <w:left w:val="single" w:sz="4" w:space="0" w:color="auto"/>
            </w:tcBorders>
            <w:shd w:val="clear" w:color="auto" w:fill="C6D9F1" w:themeFill="text2" w:themeFillTint="33"/>
          </w:tcPr>
          <w:p w:rsidR="00F52424" w:rsidRPr="00AC4B45" w:rsidRDefault="00F52424" w:rsidP="00F20806">
            <w:pPr>
              <w:spacing w:after="0" w:line="240" w:lineRule="auto"/>
            </w:pPr>
            <w:r w:rsidRPr="00AC4B45">
              <w:t xml:space="preserve">Altro utilizzatore a valle </w:t>
            </w:r>
            <w:r w:rsidR="00F20806" w:rsidRPr="00F20806">
              <w:t>(diverso dal formulatore)</w:t>
            </w:r>
          </w:p>
        </w:tc>
        <w:tc>
          <w:tcPr>
            <w:tcW w:w="709" w:type="dxa"/>
          </w:tcPr>
          <w:p w:rsidR="00F52424" w:rsidRPr="00B75290" w:rsidRDefault="00F52424" w:rsidP="009849CD">
            <w:pPr>
              <w:pStyle w:val="Numbering"/>
              <w:tabs>
                <w:tab w:val="clear" w:pos="720"/>
              </w:tabs>
              <w:spacing w:before="0"/>
              <w:ind w:left="0" w:firstLine="0"/>
              <w:rPr>
                <w:rFonts w:ascii="Futura Bk BT" w:hAnsi="Futura Bk BT"/>
                <w:sz w:val="18"/>
              </w:rPr>
            </w:pPr>
          </w:p>
        </w:tc>
        <w:tc>
          <w:tcPr>
            <w:tcW w:w="1984" w:type="dxa"/>
            <w:shd w:val="clear" w:color="auto" w:fill="C6D9F1" w:themeFill="text2" w:themeFillTint="33"/>
          </w:tcPr>
          <w:p w:rsidR="00F52424" w:rsidRPr="00B75290" w:rsidRDefault="00F52424" w:rsidP="009849CD">
            <w:pPr>
              <w:pStyle w:val="Numbering"/>
              <w:tabs>
                <w:tab w:val="clear" w:pos="720"/>
              </w:tabs>
              <w:spacing w:before="0"/>
              <w:ind w:left="0" w:firstLine="0"/>
              <w:rPr>
                <w:rFonts w:ascii="Futura Bk BT" w:hAnsi="Futura Bk BT"/>
                <w:sz w:val="18"/>
              </w:rPr>
            </w:pPr>
          </w:p>
        </w:tc>
        <w:tc>
          <w:tcPr>
            <w:tcW w:w="709" w:type="dxa"/>
          </w:tcPr>
          <w:p w:rsidR="00F52424" w:rsidRPr="00B75290" w:rsidRDefault="00F52424" w:rsidP="009849CD">
            <w:pPr>
              <w:pStyle w:val="Numbering"/>
              <w:tabs>
                <w:tab w:val="clear" w:pos="720"/>
              </w:tabs>
              <w:spacing w:before="0"/>
              <w:ind w:left="0" w:firstLine="0"/>
              <w:rPr>
                <w:rFonts w:ascii="Futura Bk BT" w:hAnsi="Futura Bk BT"/>
                <w:sz w:val="18"/>
              </w:rPr>
            </w:pPr>
          </w:p>
        </w:tc>
      </w:tr>
    </w:tbl>
    <w:p w:rsidR="00A17327" w:rsidRPr="00DC2EFF" w:rsidRDefault="00A17327" w:rsidP="00D04489">
      <w:pPr>
        <w:pStyle w:val="Numbering"/>
        <w:numPr>
          <w:ilvl w:val="0"/>
          <w:numId w:val="18"/>
        </w:numPr>
        <w:spacing w:after="240"/>
        <w:rPr>
          <w:rFonts w:ascii="Futura Bk BT" w:hAnsi="Futura Bk BT"/>
          <w:sz w:val="20"/>
        </w:rPr>
      </w:pPr>
      <w:r w:rsidRPr="00DC2EFF">
        <w:rPr>
          <w:rFonts w:ascii="Futura Bk BT" w:hAnsi="Futura Bk BT"/>
          <w:sz w:val="20"/>
        </w:rPr>
        <w:t xml:space="preserve">Indicare i vostri settori di attività. </w:t>
      </w:r>
      <w:r w:rsidR="00D04489">
        <w:rPr>
          <w:rFonts w:ascii="Futura Bk BT" w:hAnsi="Futura Bk BT"/>
          <w:sz w:val="20"/>
        </w:rPr>
        <w:t>(</w:t>
      </w:r>
      <w:r w:rsidR="00D04489" w:rsidRPr="00D04489">
        <w:rPr>
          <w:rFonts w:ascii="Futura Bk BT" w:hAnsi="Futura Bk BT"/>
          <w:i/>
          <w:sz w:val="20"/>
        </w:rPr>
        <w:t>Barrare tutte le caselle appropriate</w:t>
      </w:r>
      <w:r w:rsidR="00D04489">
        <w:rPr>
          <w:rFonts w:ascii="Futura Bk BT" w:hAnsi="Futura Bk BT"/>
          <w:sz w:val="20"/>
        </w:rPr>
        <w:t>)</w:t>
      </w:r>
      <w:r w:rsidR="00D04489" w:rsidRPr="00D04489">
        <w:rPr>
          <w:rFonts w:ascii="Futura Bk BT" w:hAnsi="Futura Bk BT"/>
          <w:sz w:val="20"/>
        </w:rPr>
        <w:t>.</w:t>
      </w:r>
    </w:p>
    <w:tbl>
      <w:tblPr>
        <w:tblW w:w="458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1"/>
        <w:gridCol w:w="710"/>
        <w:gridCol w:w="3118"/>
        <w:gridCol w:w="710"/>
      </w:tblGrid>
      <w:tr w:rsidR="00D04489" w:rsidRPr="00DC2EFF" w:rsidTr="00D04489">
        <w:trPr>
          <w:trHeight w:val="237"/>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Aerosol</w:t>
            </w:r>
          </w:p>
        </w:tc>
        <w:tc>
          <w:tcPr>
            <w:tcW w:w="396" w:type="pct"/>
            <w:vAlign w:val="center"/>
          </w:tcPr>
          <w:p w:rsidR="00D04489" w:rsidRPr="00DC2EFF" w:rsidRDefault="00D04489" w:rsidP="00D04489">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Biocidi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37"/>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Sostanze chimiche di base</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Prodotti fitosanitari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1"/>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Specialità chimiche</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Detergenti e prodotti di pulizia</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5"/>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Formulazione di prodotti chimici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Prodotti per la cura della persona</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18"/>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Metalli e leghe metalliche</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Prodotti cosmetici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18"/>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Prodotti ausiliari per l’industria</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Vernici, inchiostri e</w:t>
            </w:r>
            <w:proofErr w:type="gramStart"/>
            <w:r w:rsidRPr="00D04489">
              <w:rPr>
                <w:sz w:val="20"/>
              </w:rPr>
              <w:t xml:space="preserve">  </w:t>
            </w:r>
            <w:proofErr w:type="gramEnd"/>
            <w:r w:rsidRPr="00D04489">
              <w:rPr>
                <w:sz w:val="20"/>
              </w:rPr>
              <w:t>rivestimenti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18"/>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Adesivi e colle</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Coloranti e pigmenti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5"/>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Concimi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Giocattoli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5"/>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 xml:space="preserve">Polimeri </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 xml:space="preserve">Materiali elettronici </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5"/>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Plastica</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Prodotti tessili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5"/>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Gomma sintetica</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Mobilio</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5"/>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 xml:space="preserve">Carta e pasta </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Industria aerospaziale e difesa</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5"/>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Lubrificanti, oli e prodotti affini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Settore automobilistico</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5"/>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Altre attività di produzione di sostanze chimiche</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 xml:space="preserve">Imballaggi </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5"/>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Vendita al dettaglio</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Altre industrie manifatturiere</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5"/>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Prodotti alimentari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Altro settore</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bl>
    <w:p w:rsidR="00A17327" w:rsidRPr="00971DAB" w:rsidRDefault="00A17327" w:rsidP="00A86DC8">
      <w:pPr>
        <w:pStyle w:val="Titolo2"/>
        <w:numPr>
          <w:ilvl w:val="1"/>
          <w:numId w:val="19"/>
        </w:numPr>
        <w:spacing w:before="240" w:after="240" w:line="240" w:lineRule="auto"/>
        <w:jc w:val="both"/>
        <w:rPr>
          <w:rFonts w:ascii="Futura Bk BT" w:hAnsi="Futura Bk BT"/>
          <w:b/>
          <w:color w:val="1F497D" w:themeColor="text2"/>
          <w:sz w:val="24"/>
        </w:rPr>
      </w:pPr>
      <w:r w:rsidRPr="00971DAB">
        <w:rPr>
          <w:rFonts w:ascii="Futura Bk BT" w:hAnsi="Futura Bk BT"/>
          <w:b/>
          <w:color w:val="1F497D" w:themeColor="text2"/>
          <w:sz w:val="24"/>
        </w:rPr>
        <w:t>Impatto dell'attuazione del regolamento CLP sulle PMI</w:t>
      </w:r>
    </w:p>
    <w:p w:rsidR="00A17327" w:rsidRPr="00DC2EFF" w:rsidRDefault="00A17327" w:rsidP="00A86DC8">
      <w:pPr>
        <w:pStyle w:val="Numbering"/>
        <w:tabs>
          <w:tab w:val="clear" w:pos="720"/>
        </w:tabs>
        <w:spacing w:after="120"/>
        <w:ind w:left="0" w:firstLine="0"/>
        <w:rPr>
          <w:rFonts w:ascii="Futura Bk BT" w:hAnsi="Futura Bk BT"/>
          <w:i/>
          <w:sz w:val="20"/>
        </w:rPr>
      </w:pPr>
      <w:r w:rsidRPr="00DC2EFF">
        <w:rPr>
          <w:rFonts w:ascii="Futura Bk BT" w:hAnsi="Futura Bk BT"/>
          <w:i/>
          <w:sz w:val="20"/>
        </w:rPr>
        <w:t xml:space="preserve">La presente sezione riguarda l’attuazione del regolamento (CE) n. 1272/2008 relativo alla classificazione, all’etichettatura e all’imballaggio delle sostanze e delle miscele (in prosieguo: il "regolamento CLP"), che ha sostituito il precedente sistema della direttiva sulle sostanze pericolose (direttiva 67/548/CEE) e della direttiva sui preparati pericolosi (direttiva 1999/45/CE) rispettivamente nel 2010 e nel 2015. </w:t>
      </w:r>
    </w:p>
    <w:p w:rsidR="00A17327" w:rsidRPr="00DC2EFF" w:rsidRDefault="00A17327" w:rsidP="00035BDE">
      <w:pPr>
        <w:pStyle w:val="Numbering"/>
        <w:numPr>
          <w:ilvl w:val="0"/>
          <w:numId w:val="18"/>
        </w:numPr>
        <w:spacing w:after="120"/>
        <w:ind w:left="357" w:hanging="357"/>
        <w:rPr>
          <w:rFonts w:ascii="Futura Bk BT" w:hAnsi="Futura Bk BT"/>
          <w:sz w:val="20"/>
        </w:rPr>
      </w:pPr>
      <w:r w:rsidRPr="00DC2EFF">
        <w:rPr>
          <w:rFonts w:ascii="Futura Bk BT" w:hAnsi="Futura Bk BT"/>
          <w:sz w:val="20"/>
        </w:rPr>
        <w:t xml:space="preserve">Se siete un </w:t>
      </w:r>
      <w:r w:rsidRPr="00971DAB">
        <w:rPr>
          <w:rFonts w:ascii="Futura Bk BT" w:hAnsi="Futura Bk BT"/>
          <w:b/>
          <w:sz w:val="20"/>
          <w:u w:val="single"/>
        </w:rPr>
        <w:t>fabbricante, importatore o formulatore</w:t>
      </w:r>
      <w:r w:rsidRPr="00DC2EFF">
        <w:rPr>
          <w:rFonts w:ascii="Futura Bk BT" w:hAnsi="Futura Bk BT"/>
          <w:sz w:val="20"/>
        </w:rPr>
        <w:t xml:space="preserve"> di sostanze chimiche, siete stati tenuti a svolgere una tra le seguenti attività in conseguenza dell’attuazione del regolamento CLP?</w:t>
      </w:r>
    </w:p>
    <w:tbl>
      <w:tblPr>
        <w:tblW w:w="88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1134"/>
        <w:gridCol w:w="3261"/>
        <w:gridCol w:w="1022"/>
      </w:tblGrid>
      <w:tr w:rsidR="00EA7F6E" w:rsidRPr="00DC2EFF" w:rsidTr="00B4084E">
        <w:tc>
          <w:tcPr>
            <w:tcW w:w="8819" w:type="dxa"/>
            <w:gridSpan w:val="4"/>
            <w:shd w:val="clear" w:color="auto" w:fill="569BBE"/>
          </w:tcPr>
          <w:p w:rsidR="00EA7F6E" w:rsidRPr="00DC2EFF" w:rsidRDefault="00EA7F6E" w:rsidP="00EA7F6E">
            <w:pPr>
              <w:pStyle w:val="Numbering"/>
              <w:tabs>
                <w:tab w:val="clear" w:pos="720"/>
              </w:tabs>
              <w:spacing w:before="0"/>
              <w:ind w:left="0" w:firstLine="0"/>
              <w:rPr>
                <w:rFonts w:ascii="Futura Bk BT" w:hAnsi="Futura Bk BT"/>
                <w:b/>
                <w:color w:val="FFFFFF"/>
                <w:sz w:val="18"/>
              </w:rPr>
            </w:pPr>
            <w:r w:rsidRPr="00DC2EFF">
              <w:rPr>
                <w:rFonts w:ascii="Futura Bk BT" w:hAnsi="Futura Bk BT"/>
                <w:b/>
                <w:color w:val="FFFFFF"/>
                <w:sz w:val="18"/>
              </w:rPr>
              <w:t xml:space="preserve">Attività </w:t>
            </w:r>
            <w:proofErr w:type="gramStart"/>
            <w:r w:rsidRPr="00DC2EFF">
              <w:rPr>
                <w:rFonts w:ascii="Futura Bk BT" w:hAnsi="Futura Bk BT"/>
                <w:b/>
                <w:color w:val="FFFFFF"/>
                <w:sz w:val="18"/>
              </w:rPr>
              <w:t>relative al</w:t>
            </w:r>
            <w:proofErr w:type="gramEnd"/>
            <w:r w:rsidRPr="00DC2EFF">
              <w:rPr>
                <w:rFonts w:ascii="Futura Bk BT" w:hAnsi="Futura Bk BT"/>
                <w:b/>
                <w:color w:val="FFFFFF"/>
                <w:sz w:val="18"/>
              </w:rPr>
              <w:t xml:space="preserve"> regolamento CLP</w:t>
            </w:r>
            <w:r>
              <w:rPr>
                <w:rFonts w:ascii="Futura Bk BT" w:hAnsi="Futura Bk BT"/>
                <w:b/>
                <w:color w:val="FFFFFF"/>
                <w:sz w:val="18"/>
              </w:rPr>
              <w:t xml:space="preserve">    -    </w:t>
            </w:r>
            <w:r w:rsidRPr="00DC2EFF">
              <w:rPr>
                <w:rFonts w:ascii="Futura Bk BT" w:hAnsi="Futura Bk BT"/>
                <w:b/>
                <w:color w:val="FFFFFF"/>
                <w:sz w:val="18"/>
              </w:rPr>
              <w:t>Barrare tutte le caselle appropriate.</w:t>
            </w:r>
          </w:p>
        </w:tc>
      </w:tr>
      <w:tr w:rsidR="003140A8" w:rsidRPr="00DC2EFF" w:rsidTr="00B4084E">
        <w:tc>
          <w:tcPr>
            <w:tcW w:w="3402" w:type="dxa"/>
          </w:tcPr>
          <w:p w:rsidR="003140A8" w:rsidRPr="00DC2EFF" w:rsidRDefault="003140A8"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Formazione</w:t>
            </w:r>
          </w:p>
        </w:tc>
        <w:tc>
          <w:tcPr>
            <w:tcW w:w="1134" w:type="dxa"/>
          </w:tcPr>
          <w:p w:rsidR="003140A8" w:rsidRPr="00DC2EFF" w:rsidRDefault="003140A8" w:rsidP="003140A8">
            <w:pPr>
              <w:pStyle w:val="Numbering"/>
              <w:tabs>
                <w:tab w:val="clear" w:pos="720"/>
              </w:tabs>
              <w:spacing w:before="0"/>
              <w:ind w:left="0" w:firstLine="0"/>
              <w:rPr>
                <w:rFonts w:ascii="Futura Bk BT" w:hAnsi="Futura Bk BT"/>
                <w:sz w:val="18"/>
                <w:szCs w:val="20"/>
              </w:rPr>
            </w:pPr>
          </w:p>
        </w:tc>
        <w:tc>
          <w:tcPr>
            <w:tcW w:w="3261" w:type="dxa"/>
          </w:tcPr>
          <w:p w:rsidR="003140A8" w:rsidRPr="00DB7C99" w:rsidRDefault="00DB7C99" w:rsidP="00612B0A">
            <w:pPr>
              <w:pStyle w:val="Numbering"/>
              <w:tabs>
                <w:tab w:val="clear" w:pos="720"/>
              </w:tabs>
              <w:spacing w:before="0"/>
              <w:ind w:left="0" w:firstLine="0"/>
              <w:rPr>
                <w:rFonts w:ascii="Futura Bk BT" w:hAnsi="Futura Bk BT"/>
                <w:sz w:val="18"/>
              </w:rPr>
            </w:pPr>
            <w:r w:rsidRPr="00DB7C99">
              <w:rPr>
                <w:rFonts w:ascii="Futura Bk BT" w:hAnsi="Futura Bk BT"/>
                <w:sz w:val="18"/>
              </w:rPr>
              <w:t>Riclassificazione delle miscele</w:t>
            </w:r>
          </w:p>
        </w:tc>
        <w:tc>
          <w:tcPr>
            <w:tcW w:w="1022" w:type="dxa"/>
          </w:tcPr>
          <w:p w:rsidR="003140A8" w:rsidRPr="00DC2EFF" w:rsidRDefault="003140A8" w:rsidP="00612B0A">
            <w:pPr>
              <w:pStyle w:val="Numbering"/>
              <w:tabs>
                <w:tab w:val="clear" w:pos="720"/>
              </w:tabs>
              <w:spacing w:before="0"/>
              <w:ind w:left="0" w:firstLine="0"/>
              <w:rPr>
                <w:rFonts w:ascii="Futura Bk BT" w:hAnsi="Futura Bk BT"/>
                <w:sz w:val="16"/>
              </w:rPr>
            </w:pPr>
          </w:p>
        </w:tc>
      </w:tr>
      <w:tr w:rsidR="00DB7C99" w:rsidRPr="00DC2EFF" w:rsidTr="00B4084E">
        <w:tc>
          <w:tcPr>
            <w:tcW w:w="3402" w:type="dxa"/>
          </w:tcPr>
          <w:p w:rsidR="00DB7C99" w:rsidRPr="00DC2EFF" w:rsidRDefault="00DB7C99"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Acquisto di nuovo software e TI</w:t>
            </w:r>
          </w:p>
        </w:tc>
        <w:tc>
          <w:tcPr>
            <w:tcW w:w="1134" w:type="dxa"/>
          </w:tcPr>
          <w:p w:rsidR="00DB7C99" w:rsidRPr="00DC2EFF" w:rsidRDefault="00DB7C99" w:rsidP="003140A8">
            <w:pPr>
              <w:pStyle w:val="Numbering"/>
              <w:tabs>
                <w:tab w:val="clear" w:pos="720"/>
              </w:tabs>
              <w:spacing w:before="0"/>
              <w:ind w:left="0" w:firstLine="0"/>
              <w:rPr>
                <w:rFonts w:ascii="Futura Bk BT" w:hAnsi="Futura Bk BT"/>
                <w:sz w:val="18"/>
                <w:szCs w:val="20"/>
              </w:rPr>
            </w:pPr>
          </w:p>
        </w:tc>
        <w:tc>
          <w:tcPr>
            <w:tcW w:w="3261" w:type="dxa"/>
          </w:tcPr>
          <w:p w:rsidR="00DB7C99" w:rsidRPr="00DB7C99" w:rsidRDefault="00DB7C99" w:rsidP="00DB7C99">
            <w:pPr>
              <w:pStyle w:val="Numbering"/>
              <w:tabs>
                <w:tab w:val="clear" w:pos="720"/>
              </w:tabs>
              <w:spacing w:before="0"/>
              <w:ind w:left="0" w:firstLine="0"/>
              <w:rPr>
                <w:rFonts w:ascii="Futura Bk BT" w:hAnsi="Futura Bk BT"/>
                <w:sz w:val="18"/>
              </w:rPr>
            </w:pPr>
            <w:proofErr w:type="spellStart"/>
            <w:r w:rsidRPr="00DB7C99">
              <w:rPr>
                <w:rFonts w:ascii="Futura Bk BT" w:hAnsi="Futura Bk BT"/>
                <w:sz w:val="18"/>
              </w:rPr>
              <w:t>Rietichettatura</w:t>
            </w:r>
            <w:proofErr w:type="spellEnd"/>
            <w:r w:rsidRPr="00DB7C99">
              <w:rPr>
                <w:rFonts w:ascii="Futura Bk BT" w:hAnsi="Futura Bk BT"/>
                <w:sz w:val="18"/>
              </w:rPr>
              <w:t xml:space="preserve"> dei prodotti</w:t>
            </w:r>
          </w:p>
        </w:tc>
        <w:tc>
          <w:tcPr>
            <w:tcW w:w="1022" w:type="dxa"/>
          </w:tcPr>
          <w:p w:rsidR="00DB7C99" w:rsidRPr="00DC2EFF" w:rsidRDefault="00DB7C99" w:rsidP="00612B0A">
            <w:pPr>
              <w:pStyle w:val="Numbering"/>
              <w:tabs>
                <w:tab w:val="clear" w:pos="720"/>
              </w:tabs>
              <w:spacing w:before="0"/>
              <w:ind w:left="0" w:firstLine="0"/>
              <w:rPr>
                <w:rFonts w:ascii="Futura Bk BT" w:hAnsi="Futura Bk BT"/>
                <w:sz w:val="16"/>
              </w:rPr>
            </w:pPr>
          </w:p>
        </w:tc>
      </w:tr>
      <w:tr w:rsidR="00DB7C99" w:rsidRPr="00DC2EFF" w:rsidTr="00B4084E">
        <w:tc>
          <w:tcPr>
            <w:tcW w:w="3402" w:type="dxa"/>
          </w:tcPr>
          <w:p w:rsidR="00DB7C99" w:rsidRPr="00DC2EFF" w:rsidRDefault="00DB7C99"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Riclassificazione delle sostanze</w:t>
            </w:r>
          </w:p>
        </w:tc>
        <w:tc>
          <w:tcPr>
            <w:tcW w:w="1134" w:type="dxa"/>
          </w:tcPr>
          <w:p w:rsidR="00DB7C99" w:rsidRPr="00DC2EFF" w:rsidRDefault="00DB7C99" w:rsidP="003140A8">
            <w:pPr>
              <w:pStyle w:val="Numbering"/>
              <w:tabs>
                <w:tab w:val="clear" w:pos="720"/>
              </w:tabs>
              <w:spacing w:before="0"/>
              <w:ind w:left="0" w:firstLine="0"/>
              <w:rPr>
                <w:rFonts w:ascii="Futura Bk BT" w:hAnsi="Futura Bk BT"/>
                <w:sz w:val="18"/>
                <w:szCs w:val="20"/>
              </w:rPr>
            </w:pPr>
          </w:p>
        </w:tc>
        <w:tc>
          <w:tcPr>
            <w:tcW w:w="3261" w:type="dxa"/>
          </w:tcPr>
          <w:p w:rsidR="00DB7C99" w:rsidRPr="00DB7C99" w:rsidRDefault="00DB7C99" w:rsidP="00DB7C99">
            <w:pPr>
              <w:pStyle w:val="Numbering"/>
              <w:tabs>
                <w:tab w:val="clear" w:pos="720"/>
              </w:tabs>
              <w:spacing w:before="0"/>
              <w:ind w:left="0" w:firstLine="0"/>
              <w:rPr>
                <w:rFonts w:ascii="Futura Bk BT" w:hAnsi="Futura Bk BT"/>
                <w:sz w:val="18"/>
              </w:rPr>
            </w:pPr>
            <w:proofErr w:type="spellStart"/>
            <w:r w:rsidRPr="00DB7C99">
              <w:rPr>
                <w:rFonts w:ascii="Futura Bk BT" w:hAnsi="Futura Bk BT"/>
                <w:sz w:val="18"/>
              </w:rPr>
              <w:t>Reimballaggio</w:t>
            </w:r>
            <w:proofErr w:type="spellEnd"/>
            <w:r w:rsidRPr="00DB7C99">
              <w:rPr>
                <w:rFonts w:ascii="Futura Bk BT" w:hAnsi="Futura Bk BT"/>
                <w:sz w:val="18"/>
              </w:rPr>
              <w:t xml:space="preserve"> dei prodotti</w:t>
            </w:r>
          </w:p>
        </w:tc>
        <w:tc>
          <w:tcPr>
            <w:tcW w:w="1022" w:type="dxa"/>
          </w:tcPr>
          <w:p w:rsidR="00DB7C99" w:rsidRPr="00DC2EFF" w:rsidRDefault="00DB7C99" w:rsidP="00612B0A">
            <w:pPr>
              <w:pStyle w:val="Numbering"/>
              <w:tabs>
                <w:tab w:val="clear" w:pos="720"/>
              </w:tabs>
              <w:spacing w:before="0"/>
              <w:ind w:left="0" w:firstLine="0"/>
              <w:rPr>
                <w:rFonts w:ascii="Futura Bk BT" w:hAnsi="Futura Bk BT"/>
                <w:sz w:val="16"/>
              </w:rPr>
            </w:pPr>
          </w:p>
        </w:tc>
      </w:tr>
    </w:tbl>
    <w:p w:rsidR="00A17327" w:rsidRPr="00DC2EFF" w:rsidRDefault="00A17327" w:rsidP="00A86DC8">
      <w:pPr>
        <w:pStyle w:val="Numbering"/>
        <w:numPr>
          <w:ilvl w:val="0"/>
          <w:numId w:val="18"/>
        </w:numPr>
        <w:spacing w:before="120"/>
        <w:ind w:left="357" w:hanging="357"/>
        <w:rPr>
          <w:rFonts w:ascii="Futura Bk BT" w:hAnsi="Futura Bk BT"/>
          <w:sz w:val="20"/>
        </w:rPr>
      </w:pPr>
      <w:r w:rsidRPr="00DC2EFF">
        <w:rPr>
          <w:rFonts w:ascii="Futura Bk BT" w:hAnsi="Futura Bk BT"/>
          <w:sz w:val="20"/>
        </w:rPr>
        <w:lastRenderedPageBreak/>
        <w:t xml:space="preserve">Se siete un </w:t>
      </w:r>
      <w:r w:rsidRPr="00971DAB">
        <w:rPr>
          <w:rFonts w:ascii="Futura Bk BT" w:hAnsi="Futura Bk BT"/>
          <w:b/>
          <w:sz w:val="20"/>
          <w:u w:val="single"/>
        </w:rPr>
        <w:t>fabbricante, formulatore o distributore</w:t>
      </w:r>
      <w:r w:rsidRPr="00DC2EFF">
        <w:rPr>
          <w:rFonts w:ascii="Futura Bk BT" w:hAnsi="Futura Bk BT"/>
          <w:sz w:val="20"/>
          <w:u w:val="single"/>
        </w:rPr>
        <w:t xml:space="preserve"> di sostanze chimiche</w:t>
      </w:r>
      <w:r w:rsidRPr="00DC2EFF">
        <w:rPr>
          <w:rFonts w:ascii="Futura Bk BT" w:hAnsi="Futura Bk BT"/>
          <w:sz w:val="20"/>
        </w:rPr>
        <w:t xml:space="preserve">, l’attuazione del regolamento CLP (che sostituisce la direttiva sulle sostanze pericolose e la </w:t>
      </w:r>
      <w:proofErr w:type="gramStart"/>
      <w:r w:rsidRPr="00DC2EFF">
        <w:rPr>
          <w:rFonts w:ascii="Futura Bk BT" w:hAnsi="Futura Bk BT"/>
          <w:sz w:val="20"/>
        </w:rPr>
        <w:t>direttiva</w:t>
      </w:r>
      <w:proofErr w:type="gramEnd"/>
      <w:r w:rsidRPr="00DC2EFF">
        <w:rPr>
          <w:rFonts w:ascii="Futura Bk BT" w:hAnsi="Futura Bk BT"/>
          <w:sz w:val="20"/>
        </w:rPr>
        <w:t xml:space="preserve"> sui preparati pericolosi) ha sortito uno degli impatti seguenti sulle vostre attività? Nel rispondere tenere conto solo delle conseguenze correlate al regolamento CLP, non di quelle correlate alla crisi economica o al regolamento REACH.</w:t>
      </w:r>
    </w:p>
    <w:p w:rsidR="00A17327" w:rsidRPr="00DC2EFF" w:rsidRDefault="00A17327" w:rsidP="00A86DC8">
      <w:pPr>
        <w:pStyle w:val="Numbering"/>
        <w:tabs>
          <w:tab w:val="clear" w:pos="720"/>
        </w:tabs>
        <w:spacing w:before="0"/>
        <w:ind w:left="0" w:firstLine="0"/>
        <w:rPr>
          <w:rFonts w:ascii="Futura Bk BT" w:hAnsi="Futura Bk BT"/>
          <w:sz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89"/>
        <w:gridCol w:w="709"/>
      </w:tblGrid>
      <w:tr w:rsidR="00971DAB" w:rsidRPr="00DC2EFF" w:rsidTr="00971DAB">
        <w:tc>
          <w:tcPr>
            <w:tcW w:w="9498" w:type="dxa"/>
            <w:gridSpan w:val="2"/>
            <w:shd w:val="clear" w:color="auto" w:fill="569BBE"/>
          </w:tcPr>
          <w:p w:rsidR="00971DAB" w:rsidRPr="00DC2EFF" w:rsidRDefault="00971DAB" w:rsidP="00971DAB">
            <w:pPr>
              <w:pStyle w:val="Numbering"/>
              <w:tabs>
                <w:tab w:val="clear" w:pos="720"/>
              </w:tabs>
              <w:spacing w:before="0"/>
              <w:ind w:left="0" w:firstLine="0"/>
              <w:rPr>
                <w:rFonts w:ascii="Futura Bk BT" w:hAnsi="Futura Bk BT"/>
                <w:b/>
                <w:color w:val="FFFFFF"/>
                <w:sz w:val="18"/>
                <w:szCs w:val="20"/>
              </w:rPr>
            </w:pPr>
            <w:r w:rsidRPr="00DC2EFF">
              <w:rPr>
                <w:rFonts w:ascii="Futura Bk BT" w:hAnsi="Futura Bk BT"/>
                <w:b/>
                <w:color w:val="FFFFFF"/>
                <w:sz w:val="18"/>
              </w:rPr>
              <w:t xml:space="preserve">Attività </w:t>
            </w:r>
            <w:proofErr w:type="gramStart"/>
            <w:r w:rsidRPr="00DC2EFF">
              <w:rPr>
                <w:rFonts w:ascii="Futura Bk BT" w:hAnsi="Futura Bk BT"/>
                <w:b/>
                <w:color w:val="FFFFFF"/>
                <w:sz w:val="18"/>
              </w:rPr>
              <w:t>relative al</w:t>
            </w:r>
            <w:proofErr w:type="gramEnd"/>
            <w:r w:rsidRPr="00DC2EFF">
              <w:rPr>
                <w:rFonts w:ascii="Futura Bk BT" w:hAnsi="Futura Bk BT"/>
                <w:b/>
                <w:color w:val="FFFFFF"/>
                <w:sz w:val="18"/>
              </w:rPr>
              <w:t xml:space="preserve"> regolamento CLP</w:t>
            </w:r>
            <w:r>
              <w:rPr>
                <w:rFonts w:ascii="Futura Bk BT" w:hAnsi="Futura Bk BT"/>
                <w:b/>
                <w:color w:val="FFFFFF"/>
                <w:sz w:val="18"/>
              </w:rPr>
              <w:t xml:space="preserve"> -   </w:t>
            </w:r>
            <w:r w:rsidRPr="00B67A7D">
              <w:rPr>
                <w:rFonts w:ascii="Futura Bk BT" w:hAnsi="Futura Bk BT"/>
                <w:b/>
                <w:color w:val="FFFFFF"/>
                <w:sz w:val="18"/>
              </w:rPr>
              <w:t>Barrare tutte le caselle appropriate</w:t>
            </w:r>
          </w:p>
        </w:tc>
      </w:tr>
      <w:tr w:rsidR="00A17327" w:rsidRPr="00DC2EFF" w:rsidTr="00971DAB">
        <w:tc>
          <w:tcPr>
            <w:tcW w:w="8789"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 xml:space="preserve">Assunzione di nuovo personale per soddisfare i requisiti in materia di classificazione ed </w:t>
            </w:r>
            <w:proofErr w:type="gramStart"/>
            <w:r w:rsidRPr="00DC2EFF">
              <w:rPr>
                <w:rFonts w:ascii="Futura Bk BT" w:hAnsi="Futura Bk BT"/>
                <w:sz w:val="18"/>
              </w:rPr>
              <w:t>etichettatura</w:t>
            </w:r>
            <w:proofErr w:type="gramEnd"/>
            <w:r w:rsidRPr="00DC2EFF">
              <w:rPr>
                <w:rFonts w:ascii="Futura Bk BT" w:hAnsi="Futura Bk BT"/>
                <w:sz w:val="18"/>
              </w:rPr>
              <w:t xml:space="preserve"> </w:t>
            </w:r>
          </w:p>
        </w:tc>
        <w:tc>
          <w:tcPr>
            <w:tcW w:w="709"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 xml:space="preserve">Aumento dei costi a breve termine </w:t>
            </w:r>
          </w:p>
        </w:tc>
        <w:tc>
          <w:tcPr>
            <w:tcW w:w="709"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Ampliamento della clientela grazie alla maggiore armonizzazione nell’UE</w:t>
            </w:r>
          </w:p>
        </w:tc>
        <w:tc>
          <w:tcPr>
            <w:tcW w:w="709"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Aumento delle importazioni di prodotti provenienti da paesi non UE</w:t>
            </w:r>
          </w:p>
        </w:tc>
        <w:tc>
          <w:tcPr>
            <w:tcW w:w="709"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 xml:space="preserve">Aumento della capacità di esportazione grazie alla maggiore armonizzazione a livello mondiale </w:t>
            </w:r>
          </w:p>
        </w:tc>
        <w:tc>
          <w:tcPr>
            <w:tcW w:w="709"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Calo delle vendite a causa dell’accresciuta concorrenza sul mercato dell’UE</w:t>
            </w:r>
          </w:p>
        </w:tc>
        <w:tc>
          <w:tcPr>
            <w:tcW w:w="709"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Nessuna delle risposte precedenti</w:t>
            </w:r>
          </w:p>
        </w:tc>
        <w:tc>
          <w:tcPr>
            <w:tcW w:w="709"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Non saprei</w:t>
            </w:r>
          </w:p>
        </w:tc>
        <w:tc>
          <w:tcPr>
            <w:tcW w:w="709"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Default="00A17327" w:rsidP="00612B0A">
            <w:pPr>
              <w:pStyle w:val="Numbering"/>
              <w:tabs>
                <w:tab w:val="clear" w:pos="720"/>
              </w:tabs>
              <w:spacing w:before="0"/>
              <w:ind w:left="0" w:firstLine="0"/>
              <w:rPr>
                <w:rFonts w:ascii="Futura Bk BT" w:hAnsi="Futura Bk BT"/>
                <w:sz w:val="18"/>
              </w:rPr>
            </w:pPr>
            <w:r w:rsidRPr="00DC2EFF">
              <w:rPr>
                <w:rFonts w:ascii="Futura Bk BT" w:hAnsi="Futura Bk BT"/>
                <w:sz w:val="18"/>
              </w:rPr>
              <w:t>Altri impatti (specificare qui sotto)</w:t>
            </w:r>
          </w:p>
          <w:p w:rsidR="00B67A7D" w:rsidRPr="00DC2EFF" w:rsidRDefault="00B67A7D" w:rsidP="00612B0A">
            <w:pPr>
              <w:pStyle w:val="Numbering"/>
              <w:tabs>
                <w:tab w:val="clear" w:pos="720"/>
              </w:tabs>
              <w:spacing w:before="0"/>
              <w:ind w:left="0" w:firstLine="0"/>
              <w:rPr>
                <w:rFonts w:ascii="Futura Bk BT" w:hAnsi="Futura Bk BT"/>
                <w:sz w:val="18"/>
                <w:szCs w:val="20"/>
              </w:rPr>
            </w:pPr>
            <w:r>
              <w:rPr>
                <w:rFonts w:ascii="Futura Bk BT" w:hAnsi="Futura Bk BT"/>
                <w:sz w:val="18"/>
                <w:szCs w:val="20"/>
              </w:rPr>
              <w:t>----------------------------------------</w:t>
            </w:r>
          </w:p>
        </w:tc>
        <w:tc>
          <w:tcPr>
            <w:tcW w:w="709"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bl>
    <w:p w:rsidR="00A17327" w:rsidRPr="00DC2EFF" w:rsidRDefault="00A17327" w:rsidP="00A86DC8">
      <w:pPr>
        <w:pStyle w:val="Numbering"/>
        <w:numPr>
          <w:ilvl w:val="0"/>
          <w:numId w:val="18"/>
        </w:numPr>
        <w:rPr>
          <w:rFonts w:ascii="Futura Bk BT" w:hAnsi="Futura Bk BT"/>
          <w:sz w:val="20"/>
        </w:rPr>
      </w:pPr>
      <w:r w:rsidRPr="00DC2EFF">
        <w:rPr>
          <w:rFonts w:ascii="Futura Bk BT" w:hAnsi="Futura Bk BT"/>
          <w:sz w:val="20"/>
        </w:rPr>
        <w:t xml:space="preserve">Se siete un </w:t>
      </w:r>
      <w:r w:rsidRPr="00971DAB">
        <w:rPr>
          <w:rFonts w:ascii="Futura Bk BT" w:hAnsi="Futura Bk BT"/>
          <w:b/>
          <w:sz w:val="20"/>
          <w:u w:val="single"/>
        </w:rPr>
        <w:t>utilizzatore a valle di sostanze chimiche</w:t>
      </w:r>
      <w:r w:rsidRPr="00DC2EFF">
        <w:rPr>
          <w:rFonts w:ascii="Futura Bk BT" w:hAnsi="Futura Bk BT"/>
          <w:sz w:val="20"/>
        </w:rPr>
        <w:t>, l’attuazione del regolamento CLP ha sortito uno degli impatti seguenti sulle vostre attività?</w:t>
      </w:r>
    </w:p>
    <w:p w:rsidR="00A17327" w:rsidRPr="00DC2EFF" w:rsidRDefault="00A17327" w:rsidP="00A86DC8">
      <w:pPr>
        <w:pStyle w:val="Numbering"/>
        <w:tabs>
          <w:tab w:val="clear" w:pos="720"/>
        </w:tabs>
        <w:spacing w:before="0"/>
        <w:ind w:left="0" w:firstLine="0"/>
        <w:rPr>
          <w:rFonts w:ascii="Futura Bk BT" w:hAnsi="Futura Bk BT"/>
          <w:sz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89"/>
        <w:gridCol w:w="709"/>
      </w:tblGrid>
      <w:tr w:rsidR="00971DAB" w:rsidRPr="00DC2EFF" w:rsidTr="00971DAB">
        <w:tc>
          <w:tcPr>
            <w:tcW w:w="9498" w:type="dxa"/>
            <w:gridSpan w:val="2"/>
            <w:shd w:val="clear" w:color="auto" w:fill="569BBE"/>
          </w:tcPr>
          <w:p w:rsidR="00971DAB" w:rsidRPr="00DC2EFF" w:rsidRDefault="00971DAB" w:rsidP="00971DAB">
            <w:pPr>
              <w:pStyle w:val="Numbering"/>
              <w:tabs>
                <w:tab w:val="clear" w:pos="720"/>
              </w:tabs>
              <w:spacing w:before="0"/>
              <w:ind w:left="0" w:firstLine="0"/>
              <w:jc w:val="left"/>
              <w:rPr>
                <w:rFonts w:ascii="Futura Bk BT" w:hAnsi="Futura Bk BT"/>
                <w:b/>
                <w:color w:val="FFFFFF"/>
                <w:sz w:val="18"/>
                <w:szCs w:val="20"/>
              </w:rPr>
            </w:pPr>
            <w:r w:rsidRPr="00DC2EFF">
              <w:rPr>
                <w:rFonts w:ascii="Futura Bk BT" w:hAnsi="Futura Bk BT"/>
                <w:b/>
                <w:color w:val="FFFFFF"/>
                <w:sz w:val="18"/>
              </w:rPr>
              <w:t xml:space="preserve">Attività </w:t>
            </w:r>
            <w:proofErr w:type="gramStart"/>
            <w:r w:rsidRPr="00DC2EFF">
              <w:rPr>
                <w:rFonts w:ascii="Futura Bk BT" w:hAnsi="Futura Bk BT"/>
                <w:b/>
                <w:color w:val="FFFFFF"/>
                <w:sz w:val="18"/>
              </w:rPr>
              <w:t>relative al</w:t>
            </w:r>
            <w:proofErr w:type="gramEnd"/>
            <w:r w:rsidRPr="00DC2EFF">
              <w:rPr>
                <w:rFonts w:ascii="Futura Bk BT" w:hAnsi="Futura Bk BT"/>
                <w:b/>
                <w:color w:val="FFFFFF"/>
                <w:sz w:val="18"/>
              </w:rPr>
              <w:t xml:space="preserve"> regolamento CLP</w:t>
            </w:r>
            <w:r>
              <w:rPr>
                <w:rFonts w:ascii="Futura Bk BT" w:hAnsi="Futura Bk BT"/>
                <w:b/>
                <w:color w:val="FFFFFF"/>
                <w:sz w:val="18"/>
              </w:rPr>
              <w:t xml:space="preserve">  -  </w:t>
            </w:r>
            <w:r w:rsidRPr="00971DAB">
              <w:rPr>
                <w:rFonts w:ascii="Futura Bk BT" w:hAnsi="Futura Bk BT"/>
                <w:b/>
                <w:color w:val="FFFFFF"/>
                <w:sz w:val="18"/>
              </w:rPr>
              <w:t>-   Barrare tutte le caselle appropriate</w:t>
            </w:r>
          </w:p>
        </w:tc>
      </w:tr>
      <w:tr w:rsidR="00A17327" w:rsidRPr="00DC2EFF" w:rsidTr="00971DAB">
        <w:tc>
          <w:tcPr>
            <w:tcW w:w="8789" w:type="dxa"/>
          </w:tcPr>
          <w:p w:rsidR="00A17327" w:rsidRPr="00DC2EFF" w:rsidRDefault="00A17327" w:rsidP="00ED4B73">
            <w:pPr>
              <w:pStyle w:val="Numbering"/>
              <w:tabs>
                <w:tab w:val="clear" w:pos="720"/>
              </w:tabs>
              <w:spacing w:before="0"/>
              <w:ind w:left="0" w:firstLine="0"/>
              <w:rPr>
                <w:rFonts w:ascii="Futura Bk BT" w:hAnsi="Futura Bk BT"/>
                <w:sz w:val="18"/>
                <w:szCs w:val="20"/>
              </w:rPr>
            </w:pPr>
            <w:r w:rsidRPr="00DC2EFF">
              <w:rPr>
                <w:rFonts w:ascii="Futura Bk BT" w:hAnsi="Futura Bk BT"/>
                <w:sz w:val="18"/>
              </w:rPr>
              <w:t xml:space="preserve">Necessità di formare il personale per garantire che comprenda i pittogrammi, le indicazioni di pericolo e i consigli di prudenza </w:t>
            </w:r>
            <w:proofErr w:type="gramStart"/>
            <w:r w:rsidRPr="00DC2EFF">
              <w:rPr>
                <w:rFonts w:ascii="Futura Bk BT" w:hAnsi="Futura Bk BT"/>
                <w:sz w:val="18"/>
              </w:rPr>
              <w:t>introdotti</w:t>
            </w:r>
            <w:proofErr w:type="gramEnd"/>
          </w:p>
        </w:tc>
        <w:tc>
          <w:tcPr>
            <w:tcW w:w="709" w:type="dxa"/>
          </w:tcPr>
          <w:p w:rsidR="00A17327" w:rsidRPr="00DC2EFF" w:rsidRDefault="00A17327" w:rsidP="00ED4B73">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ED4B73">
            <w:pPr>
              <w:pStyle w:val="Numbering"/>
              <w:tabs>
                <w:tab w:val="clear" w:pos="720"/>
              </w:tabs>
              <w:spacing w:before="0"/>
              <w:ind w:left="0" w:firstLine="0"/>
              <w:rPr>
                <w:rFonts w:ascii="Futura Bk BT" w:hAnsi="Futura Bk BT"/>
                <w:sz w:val="18"/>
                <w:szCs w:val="20"/>
              </w:rPr>
            </w:pPr>
            <w:r w:rsidRPr="00DC2EFF">
              <w:rPr>
                <w:rFonts w:ascii="Futura Bk BT" w:hAnsi="Futura Bk BT"/>
                <w:sz w:val="18"/>
              </w:rPr>
              <w:t xml:space="preserve">Aumento del numero dei fornitori che commercializzano prodotti chimici nell’UE </w:t>
            </w:r>
          </w:p>
        </w:tc>
        <w:tc>
          <w:tcPr>
            <w:tcW w:w="709" w:type="dxa"/>
          </w:tcPr>
          <w:p w:rsidR="00A17327" w:rsidRPr="00DC2EFF" w:rsidRDefault="00A17327" w:rsidP="00ED4B73">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ED4B73">
            <w:pPr>
              <w:pStyle w:val="Numbering"/>
              <w:tabs>
                <w:tab w:val="clear" w:pos="720"/>
              </w:tabs>
              <w:spacing w:before="0"/>
              <w:ind w:left="0" w:firstLine="0"/>
              <w:rPr>
                <w:rFonts w:ascii="Futura Bk BT" w:hAnsi="Futura Bk BT"/>
                <w:sz w:val="18"/>
                <w:szCs w:val="20"/>
              </w:rPr>
            </w:pPr>
            <w:r w:rsidRPr="00DC2EFF">
              <w:rPr>
                <w:rFonts w:ascii="Futura Bk BT" w:hAnsi="Futura Bk BT"/>
                <w:sz w:val="18"/>
              </w:rPr>
              <w:t>Calo del prezzo dei prodotti chimici grazie all’aumento della concorrenza</w:t>
            </w:r>
          </w:p>
        </w:tc>
        <w:tc>
          <w:tcPr>
            <w:tcW w:w="709" w:type="dxa"/>
          </w:tcPr>
          <w:p w:rsidR="00A17327" w:rsidRPr="00DC2EFF" w:rsidRDefault="00A17327" w:rsidP="00ED4B73">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ED4B73">
            <w:pPr>
              <w:pStyle w:val="Numbering"/>
              <w:tabs>
                <w:tab w:val="clear" w:pos="720"/>
              </w:tabs>
              <w:spacing w:before="0"/>
              <w:ind w:left="0" w:firstLine="0"/>
              <w:rPr>
                <w:rFonts w:ascii="Futura Bk BT" w:hAnsi="Futura Bk BT"/>
                <w:sz w:val="18"/>
                <w:szCs w:val="20"/>
              </w:rPr>
            </w:pPr>
            <w:r w:rsidRPr="00DC2EFF">
              <w:rPr>
                <w:rFonts w:ascii="Futura Bk BT" w:hAnsi="Futura Bk BT"/>
                <w:sz w:val="18"/>
              </w:rPr>
              <w:t>Necessità di un riesame della vostra valutazione dei rischi ai sensi della direttiva sugli agenti chimici (direttiva 98/24/CE) a causa delle variazioni di classificazione</w:t>
            </w:r>
          </w:p>
        </w:tc>
        <w:tc>
          <w:tcPr>
            <w:tcW w:w="709" w:type="dxa"/>
          </w:tcPr>
          <w:p w:rsidR="00A17327" w:rsidRPr="00DC2EFF" w:rsidRDefault="00A17327" w:rsidP="00ED4B73">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ED4B73">
            <w:pPr>
              <w:pStyle w:val="Numbering"/>
              <w:tabs>
                <w:tab w:val="clear" w:pos="720"/>
              </w:tabs>
              <w:spacing w:before="0"/>
              <w:ind w:left="0" w:firstLine="0"/>
              <w:rPr>
                <w:rFonts w:ascii="Futura Bk BT" w:hAnsi="Futura Bk BT"/>
                <w:sz w:val="18"/>
                <w:szCs w:val="20"/>
              </w:rPr>
            </w:pPr>
            <w:r w:rsidRPr="00DC2EFF">
              <w:rPr>
                <w:rFonts w:ascii="Futura Bk BT" w:hAnsi="Futura Bk BT"/>
                <w:sz w:val="18"/>
              </w:rPr>
              <w:t xml:space="preserve">Necessità di </w:t>
            </w:r>
            <w:proofErr w:type="spellStart"/>
            <w:r w:rsidRPr="00DC2EFF">
              <w:rPr>
                <w:rFonts w:ascii="Futura Bk BT" w:hAnsi="Futura Bk BT"/>
                <w:sz w:val="18"/>
              </w:rPr>
              <w:t>rietichettare</w:t>
            </w:r>
            <w:proofErr w:type="spellEnd"/>
            <w:r w:rsidRPr="00DC2EFF">
              <w:rPr>
                <w:rFonts w:ascii="Futura Bk BT" w:hAnsi="Futura Bk BT"/>
                <w:sz w:val="18"/>
              </w:rPr>
              <w:t xml:space="preserve"> i prodotti</w:t>
            </w:r>
          </w:p>
        </w:tc>
        <w:tc>
          <w:tcPr>
            <w:tcW w:w="709" w:type="dxa"/>
          </w:tcPr>
          <w:p w:rsidR="00A17327" w:rsidRPr="00DC2EFF" w:rsidRDefault="00A17327" w:rsidP="00ED4B73">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ED4B73">
            <w:pPr>
              <w:pStyle w:val="Numbering"/>
              <w:tabs>
                <w:tab w:val="clear" w:pos="720"/>
              </w:tabs>
              <w:spacing w:before="0"/>
              <w:ind w:left="0" w:firstLine="0"/>
              <w:rPr>
                <w:rFonts w:ascii="Futura Bk BT" w:hAnsi="Futura Bk BT"/>
                <w:sz w:val="18"/>
                <w:szCs w:val="20"/>
              </w:rPr>
            </w:pPr>
            <w:r w:rsidRPr="00DC2EFF">
              <w:rPr>
                <w:rFonts w:ascii="Futura Bk BT" w:hAnsi="Futura Bk BT"/>
                <w:sz w:val="18"/>
              </w:rPr>
              <w:t>Ha dato luogo ad azioni ai sensi di altre leggi (ad es. prescrizioni di cui alla direttiva Seveso)</w:t>
            </w:r>
          </w:p>
        </w:tc>
        <w:tc>
          <w:tcPr>
            <w:tcW w:w="709" w:type="dxa"/>
          </w:tcPr>
          <w:p w:rsidR="00A17327" w:rsidRPr="00DC2EFF" w:rsidRDefault="00A17327" w:rsidP="00ED4B73">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ED4B73">
            <w:pPr>
              <w:pStyle w:val="Numbering"/>
              <w:tabs>
                <w:tab w:val="clear" w:pos="720"/>
              </w:tabs>
              <w:spacing w:before="0"/>
              <w:ind w:left="0" w:firstLine="0"/>
              <w:rPr>
                <w:rFonts w:ascii="Futura Bk BT" w:hAnsi="Futura Bk BT"/>
                <w:sz w:val="18"/>
                <w:szCs w:val="20"/>
              </w:rPr>
            </w:pPr>
            <w:r w:rsidRPr="00DC2EFF">
              <w:rPr>
                <w:rFonts w:ascii="Futura Bk BT" w:hAnsi="Futura Bk BT"/>
                <w:sz w:val="18"/>
              </w:rPr>
              <w:t>Nessuna delle risposte precedenti</w:t>
            </w:r>
          </w:p>
        </w:tc>
        <w:tc>
          <w:tcPr>
            <w:tcW w:w="709" w:type="dxa"/>
          </w:tcPr>
          <w:p w:rsidR="00A17327" w:rsidRPr="00DC2EFF" w:rsidRDefault="00A17327" w:rsidP="00ED4B73">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ED4B73">
            <w:pPr>
              <w:pStyle w:val="Numbering"/>
              <w:tabs>
                <w:tab w:val="clear" w:pos="720"/>
              </w:tabs>
              <w:spacing w:before="0"/>
              <w:ind w:left="0" w:firstLine="0"/>
              <w:rPr>
                <w:rFonts w:ascii="Futura Bk BT" w:hAnsi="Futura Bk BT"/>
                <w:sz w:val="18"/>
                <w:szCs w:val="20"/>
              </w:rPr>
            </w:pPr>
            <w:r w:rsidRPr="00DC2EFF">
              <w:rPr>
                <w:rFonts w:ascii="Futura Bk BT" w:hAnsi="Futura Bk BT"/>
                <w:sz w:val="18"/>
              </w:rPr>
              <w:t>Altro (specificare sotto)</w:t>
            </w:r>
          </w:p>
        </w:tc>
        <w:tc>
          <w:tcPr>
            <w:tcW w:w="709" w:type="dxa"/>
          </w:tcPr>
          <w:p w:rsidR="00A17327" w:rsidRPr="00DC2EFF" w:rsidRDefault="00A17327" w:rsidP="00ED4B73">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ED4B73">
            <w:pPr>
              <w:pStyle w:val="Numbering"/>
              <w:tabs>
                <w:tab w:val="clear" w:pos="720"/>
              </w:tabs>
              <w:spacing w:before="0"/>
              <w:ind w:left="0" w:firstLine="0"/>
              <w:rPr>
                <w:rFonts w:ascii="Futura Bk BT" w:hAnsi="Futura Bk BT"/>
                <w:sz w:val="18"/>
                <w:szCs w:val="20"/>
              </w:rPr>
            </w:pPr>
            <w:r w:rsidRPr="00DC2EFF">
              <w:rPr>
                <w:rFonts w:ascii="Futura Bk BT" w:hAnsi="Futura Bk BT"/>
                <w:sz w:val="18"/>
              </w:rPr>
              <w:t>Non saprei</w:t>
            </w:r>
          </w:p>
        </w:tc>
        <w:tc>
          <w:tcPr>
            <w:tcW w:w="709" w:type="dxa"/>
          </w:tcPr>
          <w:p w:rsidR="00A17327" w:rsidRPr="00DC2EFF" w:rsidRDefault="00A17327" w:rsidP="00ED4B73">
            <w:pPr>
              <w:pStyle w:val="Numbering"/>
              <w:tabs>
                <w:tab w:val="clear" w:pos="720"/>
              </w:tabs>
              <w:spacing w:before="0"/>
              <w:ind w:left="0" w:firstLine="0"/>
              <w:rPr>
                <w:rFonts w:ascii="Futura Bk BT" w:hAnsi="Futura Bk BT"/>
                <w:sz w:val="18"/>
                <w:szCs w:val="20"/>
              </w:rPr>
            </w:pPr>
          </w:p>
        </w:tc>
      </w:tr>
      <w:tr w:rsidR="00A17327" w:rsidRPr="00DC2EFF" w:rsidTr="00971DAB">
        <w:tc>
          <w:tcPr>
            <w:tcW w:w="9498" w:type="dxa"/>
            <w:gridSpan w:val="2"/>
          </w:tcPr>
          <w:p w:rsidR="00A17327" w:rsidRPr="00DC2EFF" w:rsidRDefault="00A17327" w:rsidP="00ED4B73">
            <w:pPr>
              <w:pStyle w:val="Paragrafoelenco"/>
              <w:ind w:left="0"/>
              <w:rPr>
                <w:rFonts w:ascii="Futura Bk BT" w:hAnsi="Futura Bk BT"/>
                <w:i/>
                <w:sz w:val="18"/>
                <w:szCs w:val="20"/>
              </w:rPr>
            </w:pPr>
            <w:r w:rsidRPr="00DC2EFF">
              <w:rPr>
                <w:rFonts w:ascii="Futura Bk BT" w:hAnsi="Futura Bk BT"/>
                <w:i/>
                <w:sz w:val="18"/>
                <w:szCs w:val="20"/>
              </w:rPr>
              <w:t>Inserire qui eventuali ulteriori dettagli</w:t>
            </w:r>
          </w:p>
          <w:p w:rsidR="00A17327" w:rsidRPr="00DC2EFF" w:rsidRDefault="00971DAB" w:rsidP="00ED4B73">
            <w:pPr>
              <w:pStyle w:val="Paragrafoelenco"/>
              <w:ind w:left="0"/>
              <w:rPr>
                <w:rFonts w:ascii="Futura Bk BT" w:hAnsi="Futura Bk BT"/>
                <w:sz w:val="18"/>
                <w:szCs w:val="20"/>
              </w:rPr>
            </w:pPr>
            <w:r>
              <w:rPr>
                <w:rFonts w:ascii="Futura Bk BT" w:hAnsi="Futura Bk BT"/>
                <w:sz w:val="18"/>
                <w:szCs w:val="20"/>
              </w:rPr>
              <w:t>………………………………………………………………………………</w:t>
            </w:r>
          </w:p>
        </w:tc>
      </w:tr>
    </w:tbl>
    <w:p w:rsidR="00A17327" w:rsidRPr="00DC2EFF" w:rsidRDefault="00A17327" w:rsidP="00A86DC8">
      <w:pPr>
        <w:numPr>
          <w:ilvl w:val="0"/>
          <w:numId w:val="18"/>
        </w:numPr>
        <w:spacing w:before="240" w:after="240" w:line="240" w:lineRule="auto"/>
        <w:ind w:left="357" w:hanging="357"/>
        <w:jc w:val="both"/>
        <w:rPr>
          <w:rFonts w:ascii="Futura Bk BT" w:hAnsi="Futura Bk BT"/>
          <w:sz w:val="20"/>
          <w:szCs w:val="24"/>
        </w:rPr>
      </w:pPr>
      <w:r w:rsidRPr="00DC2EFF">
        <w:rPr>
          <w:rFonts w:ascii="Futura Bk BT" w:hAnsi="Futura Bk BT"/>
          <w:sz w:val="20"/>
        </w:rPr>
        <w:t>A norma del regolamento CLP, l’Agenzia europea per le sostanze chimiche (ECHA) riceve proposte per le classificazioni armonizzate delle sostanze chimiche. Prima dell’adozione di un parere, essa consulta anche le parti interessate. Avete mai presentato una proposta all'ECHA o partecipato ad una consultazione pubblica dell'ECHA?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3991"/>
        <w:gridCol w:w="4660"/>
      </w:tblGrid>
      <w:tr w:rsidR="00A17327" w:rsidRPr="00DC2EFF" w:rsidTr="00971DAB">
        <w:tc>
          <w:tcPr>
            <w:tcW w:w="847" w:type="dxa"/>
            <w:shd w:val="clear" w:color="auto" w:fill="569BBE"/>
          </w:tcPr>
          <w:p w:rsidR="00A17327" w:rsidRPr="00DC2EFF" w:rsidRDefault="00A17327" w:rsidP="00ED4B73">
            <w:pPr>
              <w:pStyle w:val="Numbering"/>
              <w:tabs>
                <w:tab w:val="clear" w:pos="720"/>
              </w:tabs>
              <w:spacing w:before="0"/>
              <w:ind w:left="0" w:firstLine="0"/>
              <w:rPr>
                <w:rFonts w:ascii="Futura Bk BT" w:hAnsi="Futura Bk BT"/>
                <w:b/>
                <w:color w:val="FFFFFF"/>
                <w:sz w:val="18"/>
              </w:rPr>
            </w:pPr>
          </w:p>
        </w:tc>
        <w:tc>
          <w:tcPr>
            <w:tcW w:w="3991" w:type="dxa"/>
            <w:shd w:val="clear" w:color="auto" w:fill="569BBE"/>
          </w:tcPr>
          <w:p w:rsidR="00A17327" w:rsidRPr="00DC2EFF" w:rsidRDefault="00A17327" w:rsidP="00ED4B73">
            <w:pPr>
              <w:pStyle w:val="Numbering"/>
              <w:tabs>
                <w:tab w:val="clear" w:pos="720"/>
              </w:tabs>
              <w:spacing w:before="0"/>
              <w:ind w:left="0" w:firstLine="0"/>
              <w:jc w:val="center"/>
              <w:rPr>
                <w:rFonts w:ascii="Futura Bk BT" w:hAnsi="Futura Bk BT"/>
                <w:b/>
                <w:color w:val="FFFFFF"/>
                <w:sz w:val="18"/>
              </w:rPr>
            </w:pPr>
            <w:r w:rsidRPr="00DC2EFF">
              <w:rPr>
                <w:rFonts w:ascii="Futura Bk BT" w:hAnsi="Futura Bk BT"/>
                <w:b/>
                <w:color w:val="FFFFFF"/>
                <w:sz w:val="18"/>
              </w:rPr>
              <w:t>Ho presentato una proposta all’Agenzia europea per le sostanze chimiche</w:t>
            </w:r>
          </w:p>
        </w:tc>
        <w:tc>
          <w:tcPr>
            <w:tcW w:w="4660" w:type="dxa"/>
            <w:shd w:val="clear" w:color="auto" w:fill="569BBE"/>
          </w:tcPr>
          <w:p w:rsidR="00A17327" w:rsidRPr="00DC2EFF" w:rsidRDefault="00A17327" w:rsidP="00ED4B73">
            <w:pPr>
              <w:pStyle w:val="Numbering"/>
              <w:tabs>
                <w:tab w:val="clear" w:pos="720"/>
              </w:tabs>
              <w:spacing w:before="0"/>
              <w:ind w:left="0" w:firstLine="0"/>
              <w:jc w:val="center"/>
              <w:rPr>
                <w:rFonts w:ascii="Futura Bk BT" w:hAnsi="Futura Bk BT"/>
                <w:b/>
                <w:color w:val="FFFFFF"/>
                <w:sz w:val="18"/>
              </w:rPr>
            </w:pPr>
            <w:r w:rsidRPr="00DC2EFF">
              <w:rPr>
                <w:rFonts w:ascii="Futura Bk BT" w:hAnsi="Futura Bk BT"/>
                <w:b/>
                <w:color w:val="FFFFFF"/>
                <w:sz w:val="18"/>
              </w:rPr>
              <w:t>Ho partecipato a una consultazione pubblica dell'ECHA</w:t>
            </w:r>
          </w:p>
        </w:tc>
      </w:tr>
      <w:tr w:rsidR="00A17327" w:rsidRPr="00DC2EFF" w:rsidTr="00971DAB">
        <w:tc>
          <w:tcPr>
            <w:tcW w:w="847" w:type="dxa"/>
            <w:shd w:val="clear" w:color="auto" w:fill="569BBE"/>
          </w:tcPr>
          <w:p w:rsidR="00A17327" w:rsidRPr="00DC2EFF" w:rsidRDefault="00A17327" w:rsidP="00ED4B73">
            <w:pPr>
              <w:pStyle w:val="Numbering"/>
              <w:tabs>
                <w:tab w:val="clear" w:pos="720"/>
              </w:tabs>
              <w:spacing w:before="0"/>
              <w:ind w:left="0" w:firstLine="0"/>
              <w:rPr>
                <w:rFonts w:ascii="Futura Bk BT" w:hAnsi="Futura Bk BT"/>
                <w:b/>
                <w:color w:val="FFFFFF"/>
                <w:sz w:val="18"/>
              </w:rPr>
            </w:pPr>
            <w:r w:rsidRPr="00DC2EFF">
              <w:rPr>
                <w:rFonts w:ascii="Futura Bk BT" w:hAnsi="Futura Bk BT"/>
                <w:b/>
                <w:color w:val="FFFFFF"/>
                <w:sz w:val="18"/>
              </w:rPr>
              <w:t>Sì</w:t>
            </w:r>
          </w:p>
        </w:tc>
        <w:tc>
          <w:tcPr>
            <w:tcW w:w="3991" w:type="dxa"/>
          </w:tcPr>
          <w:p w:rsidR="00A17327" w:rsidRPr="00DC2EFF" w:rsidRDefault="00A17327" w:rsidP="00ED4B73">
            <w:pPr>
              <w:pStyle w:val="Numbering"/>
              <w:tabs>
                <w:tab w:val="clear" w:pos="720"/>
              </w:tabs>
              <w:spacing w:before="0"/>
              <w:ind w:left="0" w:firstLine="0"/>
              <w:rPr>
                <w:rFonts w:ascii="Futura Bk BT" w:hAnsi="Futura Bk BT"/>
                <w:sz w:val="18"/>
              </w:rPr>
            </w:pPr>
          </w:p>
        </w:tc>
        <w:tc>
          <w:tcPr>
            <w:tcW w:w="4660" w:type="dxa"/>
          </w:tcPr>
          <w:p w:rsidR="00A17327" w:rsidRPr="00DC2EFF" w:rsidRDefault="00A17327" w:rsidP="00ED4B73">
            <w:pPr>
              <w:pStyle w:val="Numbering"/>
              <w:tabs>
                <w:tab w:val="clear" w:pos="720"/>
              </w:tabs>
              <w:spacing w:before="0"/>
              <w:ind w:left="0" w:firstLine="0"/>
              <w:rPr>
                <w:rFonts w:ascii="Futura Bk BT" w:hAnsi="Futura Bk BT"/>
                <w:sz w:val="18"/>
              </w:rPr>
            </w:pPr>
          </w:p>
        </w:tc>
      </w:tr>
      <w:tr w:rsidR="00A17327" w:rsidRPr="00DC2EFF" w:rsidTr="00971DAB">
        <w:tc>
          <w:tcPr>
            <w:tcW w:w="847" w:type="dxa"/>
            <w:shd w:val="clear" w:color="auto" w:fill="569BBE"/>
          </w:tcPr>
          <w:p w:rsidR="00A17327" w:rsidRPr="00DC2EFF" w:rsidRDefault="00A17327" w:rsidP="00ED4B73">
            <w:pPr>
              <w:pStyle w:val="Numbering"/>
              <w:tabs>
                <w:tab w:val="clear" w:pos="720"/>
              </w:tabs>
              <w:spacing w:before="0"/>
              <w:ind w:left="0" w:firstLine="0"/>
              <w:rPr>
                <w:rFonts w:ascii="Futura Bk BT" w:hAnsi="Futura Bk BT"/>
                <w:b/>
                <w:color w:val="FFFFFF"/>
                <w:sz w:val="18"/>
              </w:rPr>
            </w:pPr>
            <w:r w:rsidRPr="00DC2EFF">
              <w:rPr>
                <w:rFonts w:ascii="Futura Bk BT" w:hAnsi="Futura Bk BT"/>
                <w:b/>
                <w:color w:val="FFFFFF"/>
                <w:sz w:val="18"/>
              </w:rPr>
              <w:t>No</w:t>
            </w:r>
          </w:p>
        </w:tc>
        <w:tc>
          <w:tcPr>
            <w:tcW w:w="3991" w:type="dxa"/>
          </w:tcPr>
          <w:p w:rsidR="00A17327" w:rsidRPr="00DC2EFF" w:rsidRDefault="00A17327" w:rsidP="00ED4B73">
            <w:pPr>
              <w:pStyle w:val="Numbering"/>
              <w:tabs>
                <w:tab w:val="clear" w:pos="720"/>
              </w:tabs>
              <w:spacing w:before="0"/>
              <w:ind w:left="0" w:firstLine="0"/>
              <w:rPr>
                <w:rFonts w:ascii="Futura Bk BT" w:hAnsi="Futura Bk BT"/>
                <w:sz w:val="18"/>
              </w:rPr>
            </w:pPr>
          </w:p>
        </w:tc>
        <w:tc>
          <w:tcPr>
            <w:tcW w:w="4660" w:type="dxa"/>
          </w:tcPr>
          <w:p w:rsidR="00A17327" w:rsidRPr="00DC2EFF" w:rsidRDefault="00A17327" w:rsidP="00ED4B73">
            <w:pPr>
              <w:pStyle w:val="Numbering"/>
              <w:tabs>
                <w:tab w:val="clear" w:pos="720"/>
              </w:tabs>
              <w:spacing w:before="0"/>
              <w:ind w:left="0" w:firstLine="0"/>
              <w:rPr>
                <w:rFonts w:ascii="Futura Bk BT" w:hAnsi="Futura Bk BT"/>
                <w:sz w:val="18"/>
              </w:rPr>
            </w:pPr>
          </w:p>
        </w:tc>
      </w:tr>
      <w:tr w:rsidR="00A17327" w:rsidRPr="00DC2EFF" w:rsidTr="00971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3"/>
        </w:trPr>
        <w:tc>
          <w:tcPr>
            <w:tcW w:w="9498" w:type="dxa"/>
            <w:gridSpan w:val="3"/>
          </w:tcPr>
          <w:p w:rsidR="00A17327" w:rsidRPr="00DC2EFF" w:rsidRDefault="00A17327" w:rsidP="00ED4B73">
            <w:pPr>
              <w:pStyle w:val="Numbering"/>
              <w:tabs>
                <w:tab w:val="clear" w:pos="720"/>
              </w:tabs>
              <w:spacing w:before="0"/>
              <w:ind w:left="0" w:firstLine="0"/>
              <w:rPr>
                <w:rFonts w:ascii="Futura Bk BT" w:hAnsi="Futura Bk BT"/>
                <w:i/>
                <w:sz w:val="18"/>
                <w:szCs w:val="20"/>
              </w:rPr>
            </w:pPr>
            <w:r w:rsidRPr="00DC2EFF">
              <w:rPr>
                <w:rFonts w:ascii="Futura Bk BT" w:hAnsi="Futura Bk BT"/>
                <w:i/>
                <w:sz w:val="18"/>
                <w:szCs w:val="20"/>
              </w:rPr>
              <w:t>Fornire ulteriori osservazioni sull’accessibilità di tali processi per le PMI:</w:t>
            </w:r>
          </w:p>
          <w:p w:rsidR="00A17327" w:rsidRPr="00DC2EFF" w:rsidRDefault="00971DAB" w:rsidP="00ED4B73">
            <w:pPr>
              <w:pStyle w:val="Numbering"/>
              <w:tabs>
                <w:tab w:val="clear" w:pos="720"/>
              </w:tabs>
              <w:spacing w:before="0"/>
              <w:ind w:left="0" w:firstLine="0"/>
              <w:rPr>
                <w:rFonts w:ascii="Futura Bk BT" w:hAnsi="Futura Bk BT"/>
                <w:sz w:val="18"/>
              </w:rPr>
            </w:pPr>
            <w:r>
              <w:rPr>
                <w:rFonts w:ascii="Futura Bk BT" w:hAnsi="Futura Bk BT"/>
                <w:sz w:val="18"/>
              </w:rPr>
              <w:t>…………………………………………………………………………</w:t>
            </w:r>
          </w:p>
        </w:tc>
      </w:tr>
    </w:tbl>
    <w:p w:rsidR="00A17327" w:rsidRPr="00DC2EFF" w:rsidRDefault="00A17327" w:rsidP="00F24444">
      <w:pPr>
        <w:pStyle w:val="Numbering"/>
        <w:tabs>
          <w:tab w:val="clear" w:pos="720"/>
        </w:tabs>
        <w:ind w:left="0" w:firstLine="0"/>
        <w:rPr>
          <w:rFonts w:ascii="Futura Bk BT" w:hAnsi="Futura Bk BT"/>
          <w:sz w:val="20"/>
        </w:rPr>
      </w:pPr>
    </w:p>
    <w:p w:rsidR="009849CD" w:rsidRDefault="00A17327" w:rsidP="00847472">
      <w:pPr>
        <w:pStyle w:val="Numbering"/>
        <w:numPr>
          <w:ilvl w:val="0"/>
          <w:numId w:val="18"/>
        </w:numPr>
        <w:ind w:hanging="218"/>
        <w:rPr>
          <w:rFonts w:ascii="Futura Bk BT" w:hAnsi="Futura Bk BT"/>
          <w:sz w:val="20"/>
        </w:rPr>
      </w:pPr>
      <w:r w:rsidRPr="009849CD">
        <w:rPr>
          <w:rFonts w:ascii="Futura Bk BT" w:hAnsi="Futura Bk BT"/>
          <w:sz w:val="20"/>
        </w:rPr>
        <w:lastRenderedPageBreak/>
        <w:t xml:space="preserve">La vostra società deve sostenere annualmente spese </w:t>
      </w:r>
      <w:proofErr w:type="gramStart"/>
      <w:r w:rsidRPr="009849CD">
        <w:rPr>
          <w:rFonts w:ascii="Futura Bk BT" w:hAnsi="Futura Bk BT"/>
          <w:sz w:val="20"/>
        </w:rPr>
        <w:t>significative</w:t>
      </w:r>
      <w:proofErr w:type="gramEnd"/>
      <w:r w:rsidRPr="009849CD">
        <w:rPr>
          <w:rFonts w:ascii="Futura Bk BT" w:hAnsi="Futura Bk BT"/>
          <w:sz w:val="20"/>
        </w:rPr>
        <w:t xml:space="preserve"> per conformarsi al regolamento CLP o ad altre normative sulle sostanze chimiche (diverse da REACH)? In caso affermativo, indicare quali tipi di spese sostiene la vostra impresa. </w:t>
      </w:r>
      <w:proofErr w:type="gramStart"/>
      <w:r w:rsidRPr="009849CD">
        <w:rPr>
          <w:rFonts w:ascii="Futura Bk BT" w:hAnsi="Futura Bk BT"/>
          <w:sz w:val="20"/>
        </w:rPr>
        <w:t>Inserire i diversi tipi di spesa in una graduatoria, dalla più elevata (1) alla meno elevata</w:t>
      </w:r>
      <w:proofErr w:type="gramEnd"/>
      <w:r w:rsidRPr="009849CD">
        <w:rPr>
          <w:rFonts w:ascii="Futura Bk BT" w:hAnsi="Futura Bk BT"/>
          <w:sz w:val="20"/>
        </w:rPr>
        <w:t xml:space="preserve">. </w:t>
      </w:r>
    </w:p>
    <w:p w:rsidR="009849CD" w:rsidRPr="009849CD" w:rsidRDefault="009849CD" w:rsidP="009849CD">
      <w:pPr>
        <w:pStyle w:val="Numbering"/>
        <w:tabs>
          <w:tab w:val="clear" w:pos="720"/>
        </w:tabs>
        <w:spacing w:before="0"/>
        <w:ind w:left="357" w:hanging="357"/>
        <w:rPr>
          <w:rFonts w:ascii="Futura Bk BT" w:hAnsi="Futura Bk BT"/>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gridCol w:w="1418"/>
        <w:gridCol w:w="1337"/>
      </w:tblGrid>
      <w:tr w:rsidR="00A17327" w:rsidRPr="00DC2EFF" w:rsidTr="009849CD">
        <w:tc>
          <w:tcPr>
            <w:tcW w:w="6379" w:type="dxa"/>
            <w:shd w:val="clear" w:color="auto" w:fill="569BBE"/>
          </w:tcPr>
          <w:p w:rsidR="00A17327" w:rsidRPr="00DC2EFF" w:rsidRDefault="00A17327" w:rsidP="00612B0A">
            <w:pPr>
              <w:pStyle w:val="Paragrafoelenco"/>
              <w:spacing w:after="0"/>
              <w:ind w:left="0"/>
              <w:rPr>
                <w:b/>
                <w:color w:val="FFFFFF"/>
                <w:sz w:val="18"/>
              </w:rPr>
            </w:pPr>
            <w:r w:rsidRPr="00DC2EFF">
              <w:rPr>
                <w:b/>
                <w:color w:val="FFFFFF"/>
                <w:sz w:val="18"/>
              </w:rPr>
              <w:t>Tipo di spese</w:t>
            </w:r>
          </w:p>
        </w:tc>
        <w:tc>
          <w:tcPr>
            <w:tcW w:w="1418" w:type="dxa"/>
            <w:shd w:val="clear" w:color="auto" w:fill="569BBE"/>
          </w:tcPr>
          <w:p w:rsidR="00A17327" w:rsidRPr="00DC2EFF" w:rsidRDefault="00A17327" w:rsidP="00612B0A">
            <w:pPr>
              <w:pStyle w:val="Paragrafoelenco"/>
              <w:spacing w:after="0"/>
              <w:ind w:left="0"/>
              <w:rPr>
                <w:b/>
                <w:color w:val="FFFFFF"/>
                <w:sz w:val="18"/>
              </w:rPr>
            </w:pPr>
            <w:r w:rsidRPr="00DC2EFF">
              <w:rPr>
                <w:b/>
                <w:color w:val="FFFFFF"/>
                <w:sz w:val="18"/>
              </w:rPr>
              <w:t>Barrare tutte le caselle appropriate.</w:t>
            </w:r>
          </w:p>
        </w:tc>
        <w:tc>
          <w:tcPr>
            <w:tcW w:w="1337" w:type="dxa"/>
            <w:shd w:val="clear" w:color="auto" w:fill="569BBE"/>
          </w:tcPr>
          <w:p w:rsidR="00A17327" w:rsidRPr="00DC2EFF" w:rsidRDefault="00A17327" w:rsidP="00612B0A">
            <w:pPr>
              <w:pStyle w:val="Paragrafoelenco"/>
              <w:spacing w:after="0"/>
              <w:ind w:left="0"/>
              <w:rPr>
                <w:b/>
                <w:color w:val="FFFFFF"/>
                <w:sz w:val="18"/>
              </w:rPr>
            </w:pPr>
            <w:r w:rsidRPr="00DC2EFF">
              <w:rPr>
                <w:b/>
                <w:color w:val="FFFFFF"/>
                <w:sz w:val="18"/>
              </w:rPr>
              <w:t>Graduatoria (1 = spesa più elevata)</w:t>
            </w:r>
          </w:p>
        </w:tc>
      </w:tr>
      <w:tr w:rsidR="00A17327" w:rsidRPr="00DC2EFF" w:rsidTr="009849CD">
        <w:tc>
          <w:tcPr>
            <w:tcW w:w="6379" w:type="dxa"/>
          </w:tcPr>
          <w:p w:rsidR="00A17327" w:rsidRPr="00DC2EFF" w:rsidRDefault="00A17327" w:rsidP="00612B0A">
            <w:pPr>
              <w:pStyle w:val="Paragrafoelenco"/>
              <w:spacing w:after="0"/>
              <w:ind w:left="0"/>
              <w:rPr>
                <w:sz w:val="18"/>
              </w:rPr>
            </w:pPr>
            <w:r w:rsidRPr="00DC2EFF">
              <w:rPr>
                <w:sz w:val="18"/>
              </w:rPr>
              <w:t>Requisiti di cui alla classificazione CLP per sostanze e miscele</w:t>
            </w:r>
          </w:p>
        </w:tc>
        <w:tc>
          <w:tcPr>
            <w:tcW w:w="1418" w:type="dxa"/>
          </w:tcPr>
          <w:p w:rsidR="00A17327" w:rsidRPr="00DC2EFF" w:rsidRDefault="00A17327" w:rsidP="00612B0A">
            <w:pPr>
              <w:pStyle w:val="Paragrafoelenco"/>
              <w:spacing w:after="0"/>
              <w:ind w:left="0"/>
              <w:rPr>
                <w:sz w:val="18"/>
              </w:rPr>
            </w:pPr>
          </w:p>
        </w:tc>
        <w:tc>
          <w:tcPr>
            <w:tcW w:w="1337" w:type="dxa"/>
          </w:tcPr>
          <w:p w:rsidR="00A17327" w:rsidRPr="00DC2EFF" w:rsidRDefault="00A17327" w:rsidP="00612B0A">
            <w:pPr>
              <w:pStyle w:val="Paragrafoelenco"/>
              <w:spacing w:after="0"/>
              <w:ind w:left="0"/>
              <w:rPr>
                <w:sz w:val="18"/>
              </w:rPr>
            </w:pPr>
          </w:p>
        </w:tc>
      </w:tr>
      <w:tr w:rsidR="00A17327" w:rsidRPr="00DC2EFF" w:rsidTr="009849CD">
        <w:tc>
          <w:tcPr>
            <w:tcW w:w="6379" w:type="dxa"/>
          </w:tcPr>
          <w:p w:rsidR="00A17327" w:rsidRPr="00DC2EFF" w:rsidRDefault="00A17327" w:rsidP="00612B0A">
            <w:pPr>
              <w:pStyle w:val="Paragrafoelenco"/>
              <w:spacing w:after="0"/>
              <w:ind w:left="0"/>
              <w:rPr>
                <w:sz w:val="18"/>
              </w:rPr>
            </w:pPr>
            <w:r w:rsidRPr="00DC2EFF">
              <w:rPr>
                <w:sz w:val="18"/>
              </w:rPr>
              <w:t>Ottemperanza ai requisiti CLP in materia di etichettatura e imballaggio</w:t>
            </w:r>
          </w:p>
        </w:tc>
        <w:tc>
          <w:tcPr>
            <w:tcW w:w="1418" w:type="dxa"/>
          </w:tcPr>
          <w:p w:rsidR="00A17327" w:rsidRPr="00DC2EFF" w:rsidRDefault="00A17327" w:rsidP="00612B0A">
            <w:pPr>
              <w:pStyle w:val="Paragrafoelenco"/>
              <w:spacing w:after="0"/>
              <w:ind w:left="0"/>
              <w:rPr>
                <w:sz w:val="18"/>
              </w:rPr>
            </w:pPr>
          </w:p>
        </w:tc>
        <w:tc>
          <w:tcPr>
            <w:tcW w:w="1337" w:type="dxa"/>
          </w:tcPr>
          <w:p w:rsidR="00A17327" w:rsidRPr="00DC2EFF" w:rsidRDefault="00A17327" w:rsidP="00612B0A">
            <w:pPr>
              <w:pStyle w:val="Paragrafoelenco"/>
              <w:spacing w:after="0"/>
              <w:ind w:left="0"/>
              <w:rPr>
                <w:sz w:val="18"/>
              </w:rPr>
            </w:pPr>
          </w:p>
        </w:tc>
      </w:tr>
      <w:tr w:rsidR="00A17327" w:rsidRPr="00DC2EFF" w:rsidTr="009849CD">
        <w:tc>
          <w:tcPr>
            <w:tcW w:w="6379" w:type="dxa"/>
          </w:tcPr>
          <w:p w:rsidR="00A17327" w:rsidRPr="00DC2EFF" w:rsidRDefault="00A17327" w:rsidP="00612B0A">
            <w:pPr>
              <w:pStyle w:val="Paragrafoelenco"/>
              <w:spacing w:after="0"/>
              <w:ind w:left="0"/>
              <w:rPr>
                <w:sz w:val="18"/>
              </w:rPr>
            </w:pPr>
            <w:r w:rsidRPr="00DC2EFF">
              <w:rPr>
                <w:sz w:val="18"/>
              </w:rPr>
              <w:t>Ottemperanza ad altre normative in materia di sostanze chimiche (diverse da REACH o CLP)</w:t>
            </w:r>
          </w:p>
        </w:tc>
        <w:tc>
          <w:tcPr>
            <w:tcW w:w="1418" w:type="dxa"/>
          </w:tcPr>
          <w:p w:rsidR="00A17327" w:rsidRPr="00DC2EFF" w:rsidRDefault="00A17327" w:rsidP="00612B0A">
            <w:pPr>
              <w:pStyle w:val="Paragrafoelenco"/>
              <w:spacing w:after="0"/>
              <w:ind w:left="0"/>
              <w:rPr>
                <w:sz w:val="18"/>
              </w:rPr>
            </w:pPr>
          </w:p>
        </w:tc>
        <w:tc>
          <w:tcPr>
            <w:tcW w:w="1337" w:type="dxa"/>
          </w:tcPr>
          <w:p w:rsidR="00A17327" w:rsidRPr="00DC2EFF" w:rsidRDefault="00A17327" w:rsidP="00612B0A">
            <w:pPr>
              <w:pStyle w:val="Paragrafoelenco"/>
              <w:spacing w:after="0"/>
              <w:ind w:left="0"/>
              <w:rPr>
                <w:sz w:val="18"/>
              </w:rPr>
            </w:pPr>
          </w:p>
        </w:tc>
      </w:tr>
      <w:tr w:rsidR="00A17327" w:rsidRPr="00DC2EFF" w:rsidTr="009849CD">
        <w:tc>
          <w:tcPr>
            <w:tcW w:w="6379" w:type="dxa"/>
          </w:tcPr>
          <w:p w:rsidR="00A17327" w:rsidRPr="00DC2EFF" w:rsidRDefault="00A17327" w:rsidP="00612B0A">
            <w:pPr>
              <w:pStyle w:val="Paragrafoelenco"/>
              <w:spacing w:after="0"/>
              <w:ind w:left="0"/>
              <w:rPr>
                <w:sz w:val="18"/>
              </w:rPr>
            </w:pPr>
            <w:r w:rsidRPr="00DC2EFF">
              <w:rPr>
                <w:sz w:val="18"/>
              </w:rPr>
              <w:t>Analisi di laboratorio necessarie per conformarsi alla normativa in materia di sostanze chimiche (diverse da REACH)</w:t>
            </w:r>
          </w:p>
        </w:tc>
        <w:tc>
          <w:tcPr>
            <w:tcW w:w="1418" w:type="dxa"/>
          </w:tcPr>
          <w:p w:rsidR="00A17327" w:rsidRPr="00DC2EFF" w:rsidRDefault="00A17327" w:rsidP="00612B0A">
            <w:pPr>
              <w:pStyle w:val="Paragrafoelenco"/>
              <w:spacing w:after="0"/>
              <w:ind w:left="0"/>
              <w:rPr>
                <w:sz w:val="18"/>
              </w:rPr>
            </w:pPr>
          </w:p>
        </w:tc>
        <w:tc>
          <w:tcPr>
            <w:tcW w:w="1337" w:type="dxa"/>
          </w:tcPr>
          <w:p w:rsidR="00A17327" w:rsidRPr="00DC2EFF" w:rsidRDefault="00A17327" w:rsidP="00612B0A">
            <w:pPr>
              <w:pStyle w:val="Paragrafoelenco"/>
              <w:spacing w:after="0"/>
              <w:ind w:left="0"/>
              <w:rPr>
                <w:sz w:val="18"/>
              </w:rPr>
            </w:pPr>
          </w:p>
        </w:tc>
      </w:tr>
      <w:tr w:rsidR="00A17327" w:rsidRPr="00DC2EFF" w:rsidTr="009849CD">
        <w:tc>
          <w:tcPr>
            <w:tcW w:w="6379" w:type="dxa"/>
          </w:tcPr>
          <w:p w:rsidR="00A17327" w:rsidRPr="00DC2EFF" w:rsidRDefault="00A17327" w:rsidP="00612B0A">
            <w:pPr>
              <w:pStyle w:val="Paragrafoelenco"/>
              <w:spacing w:after="0"/>
              <w:ind w:left="0"/>
              <w:rPr>
                <w:sz w:val="18"/>
              </w:rPr>
            </w:pPr>
            <w:r w:rsidRPr="00DC2EFF">
              <w:rPr>
                <w:sz w:val="18"/>
              </w:rPr>
              <w:t>Comprensione e adeguamento alle modifiche dei requisiti normativi</w:t>
            </w:r>
          </w:p>
        </w:tc>
        <w:tc>
          <w:tcPr>
            <w:tcW w:w="1418" w:type="dxa"/>
          </w:tcPr>
          <w:p w:rsidR="00A17327" w:rsidRPr="00DC2EFF" w:rsidRDefault="00A17327" w:rsidP="00612B0A">
            <w:pPr>
              <w:pStyle w:val="Paragrafoelenco"/>
              <w:spacing w:after="0"/>
              <w:ind w:left="0"/>
              <w:rPr>
                <w:sz w:val="18"/>
              </w:rPr>
            </w:pPr>
          </w:p>
        </w:tc>
        <w:tc>
          <w:tcPr>
            <w:tcW w:w="1337" w:type="dxa"/>
          </w:tcPr>
          <w:p w:rsidR="00A17327" w:rsidRPr="00DC2EFF" w:rsidRDefault="00A17327" w:rsidP="00612B0A">
            <w:pPr>
              <w:pStyle w:val="Paragrafoelenco"/>
              <w:spacing w:after="0"/>
              <w:ind w:left="0"/>
              <w:rPr>
                <w:sz w:val="18"/>
              </w:rPr>
            </w:pPr>
          </w:p>
        </w:tc>
      </w:tr>
      <w:tr w:rsidR="00A17327" w:rsidRPr="00DC2EFF" w:rsidTr="009849CD">
        <w:tc>
          <w:tcPr>
            <w:tcW w:w="6379" w:type="dxa"/>
          </w:tcPr>
          <w:p w:rsidR="00A17327" w:rsidRPr="00DC2EFF" w:rsidRDefault="00A17327" w:rsidP="00612B0A">
            <w:pPr>
              <w:pStyle w:val="Paragrafoelenco"/>
              <w:spacing w:after="0"/>
              <w:ind w:left="0"/>
              <w:rPr>
                <w:sz w:val="18"/>
              </w:rPr>
            </w:pPr>
            <w:r w:rsidRPr="00DC2EFF">
              <w:rPr>
                <w:sz w:val="18"/>
              </w:rPr>
              <w:t>Formazione del personale per garantire il rispetto dei requisiti normativi</w:t>
            </w:r>
          </w:p>
        </w:tc>
        <w:tc>
          <w:tcPr>
            <w:tcW w:w="1418" w:type="dxa"/>
          </w:tcPr>
          <w:p w:rsidR="00A17327" w:rsidRPr="00DC2EFF" w:rsidRDefault="00A17327" w:rsidP="00612B0A">
            <w:pPr>
              <w:pStyle w:val="Paragrafoelenco"/>
              <w:spacing w:after="0"/>
              <w:ind w:left="0"/>
              <w:rPr>
                <w:sz w:val="18"/>
              </w:rPr>
            </w:pPr>
          </w:p>
        </w:tc>
        <w:tc>
          <w:tcPr>
            <w:tcW w:w="1337" w:type="dxa"/>
          </w:tcPr>
          <w:p w:rsidR="00A17327" w:rsidRPr="00DC2EFF" w:rsidRDefault="00A17327" w:rsidP="00612B0A">
            <w:pPr>
              <w:pStyle w:val="Paragrafoelenco"/>
              <w:spacing w:after="0"/>
              <w:ind w:left="0"/>
              <w:rPr>
                <w:sz w:val="18"/>
              </w:rPr>
            </w:pPr>
          </w:p>
        </w:tc>
      </w:tr>
      <w:tr w:rsidR="00A17327" w:rsidRPr="00DC2EFF" w:rsidTr="009849CD">
        <w:tc>
          <w:tcPr>
            <w:tcW w:w="6379" w:type="dxa"/>
          </w:tcPr>
          <w:p w:rsidR="00A17327" w:rsidRPr="00DC2EFF" w:rsidRDefault="00A17327" w:rsidP="00612B0A">
            <w:pPr>
              <w:pStyle w:val="Paragrafoelenco"/>
              <w:spacing w:after="0"/>
              <w:ind w:left="0"/>
              <w:rPr>
                <w:sz w:val="18"/>
              </w:rPr>
            </w:pPr>
            <w:r w:rsidRPr="00DC2EFF">
              <w:rPr>
                <w:sz w:val="18"/>
              </w:rPr>
              <w:t>Ispezioni o audit da parte delle autorità e requisiti amministrativi correlati</w:t>
            </w:r>
          </w:p>
        </w:tc>
        <w:tc>
          <w:tcPr>
            <w:tcW w:w="1418" w:type="dxa"/>
          </w:tcPr>
          <w:p w:rsidR="00A17327" w:rsidRPr="00DC2EFF" w:rsidRDefault="00A17327" w:rsidP="00612B0A">
            <w:pPr>
              <w:pStyle w:val="Paragrafoelenco"/>
              <w:spacing w:after="0"/>
              <w:ind w:left="0"/>
              <w:rPr>
                <w:sz w:val="18"/>
              </w:rPr>
            </w:pPr>
          </w:p>
        </w:tc>
        <w:tc>
          <w:tcPr>
            <w:tcW w:w="1337" w:type="dxa"/>
          </w:tcPr>
          <w:p w:rsidR="00A17327" w:rsidRPr="00DC2EFF" w:rsidRDefault="00A17327" w:rsidP="00612B0A">
            <w:pPr>
              <w:pStyle w:val="Paragrafoelenco"/>
              <w:spacing w:after="0"/>
              <w:ind w:left="0"/>
              <w:rPr>
                <w:sz w:val="18"/>
              </w:rPr>
            </w:pPr>
          </w:p>
        </w:tc>
      </w:tr>
      <w:tr w:rsidR="00A17327" w:rsidRPr="00DC2EFF" w:rsidTr="009849CD">
        <w:tc>
          <w:tcPr>
            <w:tcW w:w="6379" w:type="dxa"/>
          </w:tcPr>
          <w:p w:rsidR="00A17327" w:rsidRPr="00DC2EFF" w:rsidRDefault="00A17327" w:rsidP="00612B0A">
            <w:pPr>
              <w:pStyle w:val="Paragrafoelenco"/>
              <w:spacing w:after="0"/>
              <w:ind w:left="0"/>
              <w:rPr>
                <w:sz w:val="18"/>
              </w:rPr>
            </w:pPr>
            <w:r w:rsidRPr="00DC2EFF">
              <w:rPr>
                <w:sz w:val="18"/>
              </w:rPr>
              <w:t>Altro (specificare qui sotto)</w:t>
            </w:r>
          </w:p>
        </w:tc>
        <w:tc>
          <w:tcPr>
            <w:tcW w:w="1418" w:type="dxa"/>
          </w:tcPr>
          <w:p w:rsidR="00A17327" w:rsidRPr="00DC2EFF" w:rsidRDefault="00A17327" w:rsidP="00612B0A">
            <w:pPr>
              <w:pStyle w:val="Paragrafoelenco"/>
              <w:spacing w:after="0"/>
              <w:ind w:left="0"/>
              <w:rPr>
                <w:sz w:val="18"/>
              </w:rPr>
            </w:pPr>
          </w:p>
        </w:tc>
        <w:tc>
          <w:tcPr>
            <w:tcW w:w="1337" w:type="dxa"/>
          </w:tcPr>
          <w:p w:rsidR="00A17327" w:rsidRPr="00DC2EFF" w:rsidRDefault="00A17327" w:rsidP="00612B0A">
            <w:pPr>
              <w:pStyle w:val="Paragrafoelenco"/>
              <w:spacing w:after="0"/>
              <w:ind w:left="0"/>
              <w:rPr>
                <w:sz w:val="18"/>
              </w:rPr>
            </w:pPr>
          </w:p>
        </w:tc>
      </w:tr>
      <w:tr w:rsidR="00A17327" w:rsidRPr="00DC2EFF" w:rsidTr="009849CD">
        <w:tc>
          <w:tcPr>
            <w:tcW w:w="6379" w:type="dxa"/>
          </w:tcPr>
          <w:p w:rsidR="00A17327" w:rsidRPr="00DC2EFF" w:rsidRDefault="00A17327" w:rsidP="00612B0A">
            <w:pPr>
              <w:pStyle w:val="Paragrafoelenco"/>
              <w:spacing w:after="0"/>
              <w:ind w:left="0"/>
              <w:rPr>
                <w:sz w:val="18"/>
              </w:rPr>
            </w:pPr>
            <w:r w:rsidRPr="00DC2EFF">
              <w:rPr>
                <w:sz w:val="18"/>
              </w:rPr>
              <w:t xml:space="preserve">Non sosteniamo alcuna spesa significativa </w:t>
            </w:r>
          </w:p>
        </w:tc>
        <w:tc>
          <w:tcPr>
            <w:tcW w:w="1418" w:type="dxa"/>
          </w:tcPr>
          <w:p w:rsidR="00A17327" w:rsidRPr="00DC2EFF" w:rsidRDefault="00A17327" w:rsidP="00612B0A">
            <w:pPr>
              <w:pStyle w:val="Paragrafoelenco"/>
              <w:spacing w:after="0"/>
              <w:ind w:left="0"/>
              <w:rPr>
                <w:sz w:val="18"/>
              </w:rPr>
            </w:pPr>
          </w:p>
        </w:tc>
        <w:tc>
          <w:tcPr>
            <w:tcW w:w="1337" w:type="dxa"/>
            <w:vMerge w:val="restart"/>
            <w:shd w:val="clear" w:color="auto" w:fill="D9D9D9" w:themeFill="background1" w:themeFillShade="D9"/>
          </w:tcPr>
          <w:p w:rsidR="00A17327" w:rsidRPr="00DC2EFF" w:rsidRDefault="00A17327" w:rsidP="00612B0A">
            <w:pPr>
              <w:pStyle w:val="Paragrafoelenco"/>
              <w:spacing w:after="0"/>
              <w:ind w:left="0"/>
              <w:rPr>
                <w:sz w:val="18"/>
              </w:rPr>
            </w:pPr>
          </w:p>
        </w:tc>
      </w:tr>
      <w:tr w:rsidR="00A17327" w:rsidRPr="00DC2EFF" w:rsidTr="009849CD">
        <w:tc>
          <w:tcPr>
            <w:tcW w:w="6379" w:type="dxa"/>
          </w:tcPr>
          <w:p w:rsidR="00A17327" w:rsidRPr="00DC2EFF" w:rsidRDefault="00A17327" w:rsidP="00612B0A">
            <w:pPr>
              <w:pStyle w:val="Paragrafoelenco"/>
              <w:spacing w:after="0"/>
              <w:ind w:left="0"/>
              <w:rPr>
                <w:sz w:val="18"/>
              </w:rPr>
            </w:pPr>
            <w:r w:rsidRPr="00DC2EFF">
              <w:rPr>
                <w:sz w:val="18"/>
              </w:rPr>
              <w:t>Non saprei</w:t>
            </w:r>
          </w:p>
        </w:tc>
        <w:tc>
          <w:tcPr>
            <w:tcW w:w="1418" w:type="dxa"/>
          </w:tcPr>
          <w:p w:rsidR="00A17327" w:rsidRPr="00DC2EFF" w:rsidRDefault="00A17327" w:rsidP="00612B0A">
            <w:pPr>
              <w:pStyle w:val="Paragrafoelenco"/>
              <w:spacing w:after="0"/>
              <w:ind w:left="0"/>
              <w:rPr>
                <w:sz w:val="18"/>
              </w:rPr>
            </w:pPr>
          </w:p>
        </w:tc>
        <w:tc>
          <w:tcPr>
            <w:tcW w:w="1337" w:type="dxa"/>
            <w:vMerge/>
            <w:shd w:val="clear" w:color="auto" w:fill="D9D9D9" w:themeFill="background1" w:themeFillShade="D9"/>
          </w:tcPr>
          <w:p w:rsidR="00A17327" w:rsidRPr="00DC2EFF" w:rsidRDefault="00A17327" w:rsidP="00612B0A">
            <w:pPr>
              <w:pStyle w:val="Paragrafoelenco"/>
              <w:spacing w:after="0"/>
              <w:ind w:left="0"/>
              <w:rPr>
                <w:sz w:val="18"/>
              </w:rPr>
            </w:pPr>
          </w:p>
        </w:tc>
      </w:tr>
      <w:tr w:rsidR="00A17327" w:rsidRPr="00DC2EFF" w:rsidTr="00612B0A">
        <w:tc>
          <w:tcPr>
            <w:tcW w:w="9134" w:type="dxa"/>
            <w:gridSpan w:val="3"/>
          </w:tcPr>
          <w:p w:rsidR="00A17327" w:rsidRDefault="00A17327" w:rsidP="00612B0A">
            <w:pPr>
              <w:pStyle w:val="Paragrafoelenco"/>
              <w:spacing w:after="0"/>
              <w:ind w:left="0"/>
              <w:rPr>
                <w:i/>
                <w:sz w:val="18"/>
              </w:rPr>
            </w:pPr>
            <w:r w:rsidRPr="00DC2EFF">
              <w:rPr>
                <w:i/>
                <w:sz w:val="18"/>
              </w:rPr>
              <w:t xml:space="preserve">Inserire qui eventuali </w:t>
            </w:r>
            <w:proofErr w:type="gramStart"/>
            <w:r w:rsidRPr="00DC2EFF">
              <w:rPr>
                <w:i/>
                <w:sz w:val="18"/>
              </w:rPr>
              <w:t>ulteriori</w:t>
            </w:r>
            <w:proofErr w:type="gramEnd"/>
            <w:r w:rsidRPr="00DC2EFF">
              <w:rPr>
                <w:i/>
                <w:sz w:val="18"/>
              </w:rPr>
              <w:t xml:space="preserve"> dettagli</w:t>
            </w:r>
          </w:p>
          <w:p w:rsidR="009849CD" w:rsidRDefault="009849CD" w:rsidP="00612B0A">
            <w:pPr>
              <w:pStyle w:val="Paragrafoelenco"/>
              <w:spacing w:after="0"/>
              <w:ind w:left="0"/>
              <w:rPr>
                <w:i/>
                <w:sz w:val="18"/>
              </w:rPr>
            </w:pPr>
            <w:r>
              <w:rPr>
                <w:i/>
                <w:sz w:val="18"/>
              </w:rPr>
              <w:t>……………………………………………………………………………………………</w:t>
            </w:r>
          </w:p>
          <w:p w:rsidR="009849CD" w:rsidRPr="00DC2EFF" w:rsidRDefault="009849CD" w:rsidP="00612B0A">
            <w:pPr>
              <w:pStyle w:val="Paragrafoelenco"/>
              <w:spacing w:after="0"/>
              <w:ind w:left="0"/>
              <w:rPr>
                <w:i/>
                <w:sz w:val="18"/>
                <w:szCs w:val="20"/>
              </w:rPr>
            </w:pPr>
            <w:r>
              <w:rPr>
                <w:i/>
                <w:sz w:val="18"/>
              </w:rPr>
              <w:t>…………………………………………………………………………………………….</w:t>
            </w:r>
          </w:p>
        </w:tc>
      </w:tr>
    </w:tbl>
    <w:p w:rsidR="00A17327" w:rsidRPr="00DC2EFF" w:rsidRDefault="00A17327" w:rsidP="0002363D">
      <w:pPr>
        <w:pStyle w:val="Titolo3"/>
        <w:ind w:left="720" w:firstLine="0"/>
        <w:rPr>
          <w:sz w:val="22"/>
        </w:rPr>
      </w:pPr>
    </w:p>
    <w:p w:rsidR="00A17327" w:rsidRPr="009849CD" w:rsidRDefault="00A17327" w:rsidP="009849CD">
      <w:pPr>
        <w:pStyle w:val="Titolo2"/>
        <w:numPr>
          <w:ilvl w:val="1"/>
          <w:numId w:val="19"/>
        </w:numPr>
        <w:spacing w:before="240" w:after="240" w:line="240" w:lineRule="auto"/>
        <w:jc w:val="both"/>
        <w:rPr>
          <w:rFonts w:ascii="Futura Bk BT" w:hAnsi="Futura Bk BT"/>
          <w:b/>
          <w:color w:val="1F497D" w:themeColor="text2"/>
          <w:sz w:val="24"/>
        </w:rPr>
      </w:pPr>
      <w:r w:rsidRPr="009849CD">
        <w:rPr>
          <w:rFonts w:ascii="Futura Bk BT" w:hAnsi="Futura Bk BT"/>
          <w:b/>
          <w:color w:val="1F497D" w:themeColor="text2"/>
          <w:sz w:val="24"/>
        </w:rPr>
        <w:t xml:space="preserve">Classificazione e comunicazione dei pericoli </w:t>
      </w:r>
    </w:p>
    <w:p w:rsidR="00A17327" w:rsidRPr="00DC2EFF" w:rsidRDefault="00A17327" w:rsidP="002604BC">
      <w:pPr>
        <w:pStyle w:val="Numbering"/>
        <w:tabs>
          <w:tab w:val="clear" w:pos="720"/>
        </w:tabs>
        <w:spacing w:after="120"/>
        <w:rPr>
          <w:rFonts w:ascii="Futura Bk BT" w:hAnsi="Futura Bk BT"/>
          <w:sz w:val="18"/>
          <w:szCs w:val="20"/>
        </w:rPr>
      </w:pPr>
      <w:r w:rsidRPr="00DC2EFF">
        <w:rPr>
          <w:rFonts w:ascii="Futura Bk BT" w:hAnsi="Futura Bk BT"/>
          <w:i/>
          <w:sz w:val="20"/>
        </w:rPr>
        <w:t xml:space="preserve">      </w:t>
      </w:r>
      <w:r w:rsidRPr="00DC2EFF">
        <w:rPr>
          <w:rFonts w:ascii="Futura Bk BT" w:hAnsi="Futura Bk BT"/>
          <w:i/>
          <w:sz w:val="18"/>
          <w:szCs w:val="20"/>
        </w:rPr>
        <w:t xml:space="preserve">La presente sezione riguarda le norme per la classificazione dei pericoli delle sostanze chimiche e la comunicazione di tali pericoli agli utenti, ai lavoratori e ai consumatori. </w:t>
      </w:r>
      <w:r w:rsidRPr="00DC2EFF">
        <w:rPr>
          <w:rFonts w:ascii="Futura Bk BT" w:hAnsi="Futura Bk BT"/>
          <w:sz w:val="18"/>
          <w:szCs w:val="20"/>
        </w:rPr>
        <w:t xml:space="preserve"> </w:t>
      </w:r>
    </w:p>
    <w:p w:rsidR="00A17327" w:rsidRDefault="00A17327" w:rsidP="009E0743">
      <w:pPr>
        <w:pStyle w:val="Numbering"/>
        <w:numPr>
          <w:ilvl w:val="0"/>
          <w:numId w:val="18"/>
        </w:numPr>
        <w:spacing w:before="0" w:after="120"/>
        <w:ind w:left="357" w:hanging="357"/>
        <w:rPr>
          <w:rFonts w:ascii="Futura Bk BT" w:hAnsi="Futura Bk BT"/>
          <w:sz w:val="20"/>
          <w:szCs w:val="22"/>
        </w:rPr>
      </w:pPr>
      <w:r w:rsidRPr="00DC2EFF">
        <w:rPr>
          <w:rFonts w:ascii="Futura Bk BT" w:hAnsi="Futura Bk BT"/>
          <w:sz w:val="20"/>
          <w:szCs w:val="22"/>
        </w:rPr>
        <w:t xml:space="preserve">Indicare in che misura si condividono le seguenti affermazioni sulle misure di comunicazione dei pericoli previste dal CLP. </w:t>
      </w:r>
    </w:p>
    <w:p w:rsidR="009849CD" w:rsidRPr="009E0743" w:rsidRDefault="009E0743" w:rsidP="009E0743">
      <w:pPr>
        <w:pStyle w:val="Numbering"/>
        <w:tabs>
          <w:tab w:val="clear" w:pos="720"/>
        </w:tabs>
        <w:spacing w:before="0" w:after="120"/>
        <w:ind w:left="6804" w:hanging="357"/>
        <w:rPr>
          <w:rFonts w:ascii="Futura Bk BT" w:hAnsi="Futura Bk BT"/>
          <w:sz w:val="20"/>
          <w:szCs w:val="22"/>
        </w:rPr>
      </w:pPr>
      <w:r w:rsidRPr="009E0743">
        <w:rPr>
          <w:rFonts w:ascii="Futura Bk BT" w:hAnsi="Futura Bk BT"/>
          <w:sz w:val="20"/>
          <w:szCs w:val="22"/>
        </w:rPr>
        <w:t>Quanto d’accordo:</w:t>
      </w:r>
    </w:p>
    <w:tbl>
      <w:tblPr>
        <w:tblW w:w="521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9"/>
        <w:gridCol w:w="854"/>
        <w:gridCol w:w="851"/>
        <w:gridCol w:w="708"/>
        <w:gridCol w:w="708"/>
        <w:gridCol w:w="851"/>
        <w:gridCol w:w="706"/>
      </w:tblGrid>
      <w:tr w:rsidR="009E0743" w:rsidRPr="00DC2EFF" w:rsidTr="009E0743">
        <w:trPr>
          <w:trHeight w:val="284"/>
        </w:trPr>
        <w:tc>
          <w:tcPr>
            <w:tcW w:w="2708" w:type="pct"/>
            <w:shd w:val="clear" w:color="auto" w:fill="569BBE"/>
            <w:vAlign w:val="center"/>
          </w:tcPr>
          <w:p w:rsidR="00A17327" w:rsidRPr="00DC2EFF" w:rsidRDefault="00A17327" w:rsidP="00612B0A">
            <w:pPr>
              <w:pStyle w:val="Table"/>
              <w:keepNext/>
              <w:widowControl w:val="0"/>
              <w:jc w:val="center"/>
              <w:rPr>
                <w:rFonts w:ascii="Futura Bk BT" w:hAnsi="Futura Bk BT"/>
                <w:b/>
                <w:color w:val="FFFFFF"/>
                <w:sz w:val="18"/>
              </w:rPr>
            </w:pPr>
            <w:r w:rsidRPr="00DC2EFF">
              <w:rPr>
                <w:rFonts w:ascii="Futura Bk BT" w:hAnsi="Futura Bk BT"/>
                <w:b/>
                <w:color w:val="FFFFFF"/>
                <w:sz w:val="18"/>
              </w:rPr>
              <w:t>Comprensione delle informazioni di etichettatura</w:t>
            </w:r>
            <w:proofErr w:type="gramStart"/>
            <w:r w:rsidRPr="00DC2EFF">
              <w:rPr>
                <w:rFonts w:ascii="Futura Bk BT" w:hAnsi="Futura Bk BT"/>
                <w:b/>
                <w:color w:val="FFFFFF"/>
                <w:sz w:val="18"/>
              </w:rPr>
              <w:t xml:space="preserve">  </w:t>
            </w:r>
            <w:proofErr w:type="gramEnd"/>
          </w:p>
        </w:tc>
        <w:tc>
          <w:tcPr>
            <w:tcW w:w="418" w:type="pct"/>
            <w:shd w:val="clear" w:color="auto" w:fill="569BBE"/>
            <w:vAlign w:val="center"/>
          </w:tcPr>
          <w:p w:rsidR="00A17327" w:rsidRPr="00DC2EFF" w:rsidRDefault="00A17327" w:rsidP="009E0743">
            <w:pPr>
              <w:keepNext/>
              <w:widowControl w:val="0"/>
              <w:spacing w:after="0"/>
              <w:jc w:val="center"/>
              <w:rPr>
                <w:rFonts w:ascii="Futura Bk BT" w:hAnsi="Futura Bk BT"/>
                <w:b/>
                <w:bCs/>
                <w:color w:val="FFFFFF"/>
                <w:sz w:val="16"/>
                <w:szCs w:val="18"/>
              </w:rPr>
            </w:pPr>
            <w:r w:rsidRPr="00DC2EFF">
              <w:rPr>
                <w:rFonts w:ascii="Futura Bk BT" w:hAnsi="Futura Bk BT"/>
                <w:b/>
                <w:color w:val="FFFFFF"/>
                <w:sz w:val="16"/>
                <w:szCs w:val="18"/>
              </w:rPr>
              <w:t xml:space="preserve">per niente </w:t>
            </w:r>
          </w:p>
        </w:tc>
        <w:tc>
          <w:tcPr>
            <w:tcW w:w="417" w:type="pct"/>
            <w:shd w:val="clear" w:color="auto" w:fill="569BBE"/>
            <w:vAlign w:val="center"/>
          </w:tcPr>
          <w:p w:rsidR="00A17327" w:rsidRPr="00DC2EFF" w:rsidRDefault="009E0743" w:rsidP="00612B0A">
            <w:pPr>
              <w:keepNext/>
              <w:widowControl w:val="0"/>
              <w:spacing w:after="0"/>
              <w:jc w:val="center"/>
              <w:rPr>
                <w:rFonts w:ascii="Futura Bk BT" w:hAnsi="Futura Bk BT"/>
                <w:b/>
                <w:bCs/>
                <w:color w:val="FFFFFF"/>
                <w:sz w:val="16"/>
                <w:szCs w:val="18"/>
              </w:rPr>
            </w:pPr>
            <w:proofErr w:type="gramStart"/>
            <w:r>
              <w:rPr>
                <w:rFonts w:ascii="Futura Bk BT" w:hAnsi="Futura Bk BT"/>
                <w:b/>
                <w:color w:val="FFFFFF"/>
                <w:sz w:val="16"/>
                <w:szCs w:val="18"/>
              </w:rPr>
              <w:t>no</w:t>
            </w:r>
            <w:proofErr w:type="gramEnd"/>
          </w:p>
        </w:tc>
        <w:tc>
          <w:tcPr>
            <w:tcW w:w="347" w:type="pct"/>
            <w:shd w:val="clear" w:color="auto" w:fill="569BBE"/>
            <w:vAlign w:val="center"/>
          </w:tcPr>
          <w:p w:rsidR="00A17327" w:rsidRPr="00DC2EFF" w:rsidRDefault="009E0743" w:rsidP="00612B0A">
            <w:pPr>
              <w:keepNext/>
              <w:widowControl w:val="0"/>
              <w:spacing w:after="0"/>
              <w:jc w:val="center"/>
              <w:rPr>
                <w:rFonts w:ascii="Futura Bk BT" w:hAnsi="Futura Bk BT"/>
                <w:b/>
                <w:bCs/>
                <w:color w:val="FFFFFF"/>
                <w:sz w:val="16"/>
                <w:szCs w:val="18"/>
              </w:rPr>
            </w:pPr>
            <w:r>
              <w:rPr>
                <w:rFonts w:ascii="Futura Bk BT" w:hAnsi="Futura Bk BT"/>
                <w:b/>
                <w:color w:val="FFFFFF"/>
                <w:sz w:val="16"/>
                <w:szCs w:val="18"/>
              </w:rPr>
              <w:t>Né sì né no</w:t>
            </w:r>
          </w:p>
        </w:tc>
        <w:tc>
          <w:tcPr>
            <w:tcW w:w="347" w:type="pct"/>
            <w:shd w:val="clear" w:color="auto" w:fill="569BBE"/>
            <w:vAlign w:val="center"/>
          </w:tcPr>
          <w:p w:rsidR="00A17327" w:rsidRPr="00DC2EFF" w:rsidRDefault="009E0743" w:rsidP="00612B0A">
            <w:pPr>
              <w:keepNext/>
              <w:widowControl w:val="0"/>
              <w:spacing w:after="0"/>
              <w:jc w:val="center"/>
              <w:rPr>
                <w:rFonts w:ascii="Futura Bk BT" w:hAnsi="Futura Bk BT"/>
                <w:b/>
                <w:bCs/>
                <w:color w:val="FFFFFF"/>
                <w:sz w:val="16"/>
                <w:szCs w:val="18"/>
              </w:rPr>
            </w:pPr>
            <w:proofErr w:type="gramStart"/>
            <w:r>
              <w:rPr>
                <w:rFonts w:ascii="Futura Bk BT" w:hAnsi="Futura Bk BT"/>
                <w:b/>
                <w:color w:val="FFFFFF"/>
                <w:sz w:val="16"/>
                <w:szCs w:val="18"/>
              </w:rPr>
              <w:t>sì</w:t>
            </w:r>
            <w:proofErr w:type="gramEnd"/>
          </w:p>
        </w:tc>
        <w:tc>
          <w:tcPr>
            <w:tcW w:w="417" w:type="pct"/>
            <w:shd w:val="clear" w:color="auto" w:fill="569BBE"/>
            <w:vAlign w:val="center"/>
          </w:tcPr>
          <w:p w:rsidR="00A17327" w:rsidRPr="00DC2EFF" w:rsidRDefault="00A17327" w:rsidP="009E0743">
            <w:pPr>
              <w:keepNext/>
              <w:widowControl w:val="0"/>
              <w:spacing w:after="0"/>
              <w:ind w:left="57"/>
              <w:jc w:val="center"/>
              <w:rPr>
                <w:rFonts w:ascii="Futura Bk BT" w:hAnsi="Futura Bk BT"/>
                <w:b/>
                <w:color w:val="FFFFFF"/>
                <w:sz w:val="16"/>
                <w:szCs w:val="18"/>
              </w:rPr>
            </w:pPr>
            <w:proofErr w:type="gramStart"/>
            <w:r w:rsidRPr="00DC2EFF">
              <w:rPr>
                <w:rFonts w:ascii="Futura Bk BT" w:hAnsi="Futura Bk BT"/>
                <w:b/>
                <w:color w:val="FFFFFF"/>
                <w:sz w:val="16"/>
                <w:szCs w:val="18"/>
              </w:rPr>
              <w:t>pienamente</w:t>
            </w:r>
            <w:proofErr w:type="gramEnd"/>
            <w:r w:rsidRPr="00DC2EFF">
              <w:rPr>
                <w:rFonts w:ascii="Futura Bk BT" w:hAnsi="Futura Bk BT"/>
                <w:b/>
                <w:color w:val="FFFFFF"/>
                <w:sz w:val="16"/>
                <w:szCs w:val="18"/>
              </w:rPr>
              <w:t xml:space="preserve"> </w:t>
            </w:r>
          </w:p>
        </w:tc>
        <w:tc>
          <w:tcPr>
            <w:tcW w:w="346" w:type="pct"/>
            <w:shd w:val="clear" w:color="auto" w:fill="569BBE"/>
            <w:vAlign w:val="center"/>
          </w:tcPr>
          <w:p w:rsidR="00A17327" w:rsidRPr="00DC2EFF" w:rsidRDefault="00A17327" w:rsidP="00612B0A">
            <w:pPr>
              <w:keepNext/>
              <w:widowControl w:val="0"/>
              <w:spacing w:after="0"/>
              <w:jc w:val="center"/>
              <w:rPr>
                <w:rFonts w:ascii="Futura Bk BT" w:hAnsi="Futura Bk BT"/>
                <w:b/>
                <w:color w:val="FFFFFF"/>
                <w:sz w:val="16"/>
                <w:szCs w:val="18"/>
              </w:rPr>
            </w:pPr>
            <w:r w:rsidRPr="00DC2EFF">
              <w:rPr>
                <w:rFonts w:ascii="Futura Bk BT" w:hAnsi="Futura Bk BT"/>
                <w:b/>
                <w:color w:val="FFFFFF"/>
                <w:sz w:val="16"/>
                <w:szCs w:val="18"/>
              </w:rPr>
              <w:t>Non saprei</w:t>
            </w:r>
          </w:p>
        </w:tc>
      </w:tr>
      <w:tr w:rsidR="009E0743" w:rsidRPr="00DC2EFF" w:rsidTr="009E0743">
        <w:trPr>
          <w:trHeight w:val="244"/>
        </w:trPr>
        <w:tc>
          <w:tcPr>
            <w:tcW w:w="2708" w:type="pct"/>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 xml:space="preserve">Di norma i pittogrammi di pericolo CLP rappresentano bene il pericolo </w:t>
            </w:r>
            <w:proofErr w:type="gramStart"/>
            <w:r w:rsidRPr="00DC2EFF">
              <w:rPr>
                <w:rFonts w:ascii="Futura Bk BT" w:hAnsi="Futura Bk BT"/>
                <w:sz w:val="18"/>
              </w:rPr>
              <w:t>effettivo</w:t>
            </w:r>
            <w:proofErr w:type="gramEnd"/>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Table"/>
              <w:widowControl w:val="0"/>
              <w:tabs>
                <w:tab w:val="left" w:pos="3131"/>
              </w:tabs>
              <w:jc w:val="left"/>
              <w:rPr>
                <w:rFonts w:ascii="Futura Bk BT" w:hAnsi="Futura Bk BT"/>
                <w:color w:val="auto"/>
                <w:sz w:val="18"/>
              </w:rPr>
            </w:pPr>
            <w:r w:rsidRPr="00DC2EFF">
              <w:rPr>
                <w:rFonts w:ascii="Futura Bk BT" w:hAnsi="Futura Bk BT"/>
                <w:color w:val="auto"/>
                <w:sz w:val="18"/>
              </w:rPr>
              <w:t xml:space="preserve">I datori di lavoro comprendono bene i pittogrammi di pericolo CLP le informazioni delle etichette sull’uso sicuro delle sostanze </w:t>
            </w:r>
            <w:proofErr w:type="gramStart"/>
            <w:r w:rsidRPr="00DC2EFF">
              <w:rPr>
                <w:rFonts w:ascii="Futura Bk BT" w:hAnsi="Futura Bk BT"/>
                <w:color w:val="auto"/>
                <w:sz w:val="18"/>
              </w:rPr>
              <w:t>chimiche</w:t>
            </w:r>
            <w:proofErr w:type="gramEnd"/>
            <w:r w:rsidRPr="00DC2EFF">
              <w:rPr>
                <w:rFonts w:ascii="Futura Bk BT" w:hAnsi="Futura Bk BT"/>
                <w:color w:val="auto"/>
                <w:sz w:val="18"/>
              </w:rPr>
              <w:t xml:space="preserve"> </w:t>
            </w:r>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Table"/>
              <w:widowControl w:val="0"/>
              <w:tabs>
                <w:tab w:val="left" w:pos="3131"/>
              </w:tabs>
              <w:jc w:val="left"/>
              <w:rPr>
                <w:rFonts w:ascii="Futura Bk BT" w:hAnsi="Futura Bk BT"/>
                <w:color w:val="auto"/>
                <w:sz w:val="18"/>
              </w:rPr>
            </w:pPr>
            <w:r w:rsidRPr="00DC2EFF">
              <w:rPr>
                <w:rFonts w:ascii="Futura Bk BT" w:hAnsi="Futura Bk BT"/>
                <w:color w:val="auto"/>
                <w:sz w:val="18"/>
              </w:rPr>
              <w:t xml:space="preserve">La classificazione CLP di un prodotto chimico influenza i datori di lavoro quando decidono di acquistare o no un prodotto che sarà usato dai propri </w:t>
            </w:r>
            <w:proofErr w:type="gramStart"/>
            <w:r w:rsidRPr="00DC2EFF">
              <w:rPr>
                <w:rFonts w:ascii="Futura Bk BT" w:hAnsi="Futura Bk BT"/>
                <w:color w:val="auto"/>
                <w:sz w:val="18"/>
              </w:rPr>
              <w:t>dipendenti</w:t>
            </w:r>
            <w:proofErr w:type="gramEnd"/>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Table"/>
              <w:widowControl w:val="0"/>
              <w:tabs>
                <w:tab w:val="left" w:pos="3131"/>
              </w:tabs>
              <w:jc w:val="left"/>
              <w:rPr>
                <w:rFonts w:ascii="Futura Bk BT" w:hAnsi="Futura Bk BT"/>
                <w:color w:val="auto"/>
                <w:sz w:val="18"/>
              </w:rPr>
            </w:pPr>
            <w:r w:rsidRPr="00DC2EFF">
              <w:rPr>
                <w:rFonts w:ascii="Futura Bk BT" w:hAnsi="Futura Bk BT"/>
                <w:color w:val="auto"/>
                <w:sz w:val="18"/>
              </w:rPr>
              <w:t xml:space="preserve">I lavoratori comprendono bene i pittogrammi di pericolo CLP le informazioni delle etichette sull’uso sicuro delle sostanze </w:t>
            </w:r>
            <w:proofErr w:type="gramStart"/>
            <w:r w:rsidRPr="00DC2EFF">
              <w:rPr>
                <w:rFonts w:ascii="Futura Bk BT" w:hAnsi="Futura Bk BT"/>
                <w:color w:val="auto"/>
                <w:sz w:val="18"/>
              </w:rPr>
              <w:t>chimiche</w:t>
            </w:r>
            <w:proofErr w:type="gramEnd"/>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Numbering"/>
              <w:tabs>
                <w:tab w:val="clear" w:pos="720"/>
              </w:tabs>
              <w:spacing w:before="0"/>
              <w:ind w:left="0" w:firstLine="0"/>
              <w:jc w:val="left"/>
              <w:rPr>
                <w:rFonts w:ascii="Futura Bk BT" w:hAnsi="Futura Bk BT"/>
                <w:sz w:val="18"/>
                <w:szCs w:val="20"/>
              </w:rPr>
            </w:pPr>
            <w:r w:rsidRPr="00DC2EFF">
              <w:rPr>
                <w:rFonts w:ascii="Futura Bk BT" w:hAnsi="Futura Bk BT"/>
                <w:sz w:val="18"/>
              </w:rPr>
              <w:t xml:space="preserve">I consumatori comprendono bene i pittogrammi di pericolo CLP le informazioni delle etichette sull’uso sicuro delle sostanze </w:t>
            </w:r>
            <w:proofErr w:type="gramStart"/>
            <w:r w:rsidRPr="00DC2EFF">
              <w:rPr>
                <w:rFonts w:ascii="Futura Bk BT" w:hAnsi="Futura Bk BT"/>
                <w:sz w:val="18"/>
              </w:rPr>
              <w:t>chimiche</w:t>
            </w:r>
            <w:proofErr w:type="gramEnd"/>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Numbering"/>
              <w:tabs>
                <w:tab w:val="clear" w:pos="720"/>
              </w:tabs>
              <w:spacing w:before="0"/>
              <w:ind w:left="0" w:firstLine="0"/>
              <w:jc w:val="left"/>
              <w:rPr>
                <w:rFonts w:ascii="Futura Bk BT" w:hAnsi="Futura Bk BT"/>
                <w:sz w:val="18"/>
                <w:szCs w:val="20"/>
              </w:rPr>
            </w:pPr>
            <w:r w:rsidRPr="00DC2EFF">
              <w:rPr>
                <w:rFonts w:ascii="Futura Bk BT" w:hAnsi="Futura Bk BT"/>
                <w:sz w:val="18"/>
              </w:rPr>
              <w:t>I lavoratori comprendono le icone supplementari per l’uso sicuro inserite volontariamente su determinati prodotti (ad esempio, prodotti per la pulizia</w:t>
            </w:r>
            <w:proofErr w:type="gramStart"/>
            <w:r w:rsidRPr="00DC2EFF">
              <w:rPr>
                <w:rFonts w:ascii="Futura Bk BT" w:hAnsi="Futura Bk BT"/>
                <w:sz w:val="18"/>
              </w:rPr>
              <w:t>)</w:t>
            </w:r>
            <w:proofErr w:type="gramEnd"/>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lastRenderedPageBreak/>
              <w:t xml:space="preserve">Le disposizioni del CLP in materia di etichettatura dovrebbero essere integrate da iniziative volontarie del settore industriale volte a promuovere l’uso sicuro delle sostanze </w:t>
            </w:r>
            <w:proofErr w:type="gramStart"/>
            <w:r w:rsidRPr="00DC2EFF">
              <w:rPr>
                <w:rFonts w:ascii="Futura Bk BT" w:hAnsi="Futura Bk BT"/>
                <w:sz w:val="18"/>
              </w:rPr>
              <w:t>chimiche</w:t>
            </w:r>
            <w:proofErr w:type="gramEnd"/>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Numbering"/>
              <w:tabs>
                <w:tab w:val="clear" w:pos="720"/>
              </w:tabs>
              <w:spacing w:before="0"/>
              <w:ind w:left="0" w:firstLine="0"/>
              <w:jc w:val="left"/>
              <w:rPr>
                <w:rFonts w:ascii="Futura Bk BT" w:hAnsi="Futura Bk BT"/>
                <w:sz w:val="18"/>
                <w:szCs w:val="20"/>
              </w:rPr>
            </w:pPr>
            <w:r w:rsidRPr="00DC2EFF">
              <w:rPr>
                <w:rFonts w:ascii="Futura Bk BT" w:hAnsi="Futura Bk BT"/>
                <w:sz w:val="18"/>
              </w:rPr>
              <w:t>I consumatori comprendono le icone supplementari per l’uso sicuro inserite volontariamente su determinati prodotti (ad esempio, prodotti per la pulizia</w:t>
            </w:r>
            <w:proofErr w:type="gramStart"/>
            <w:r w:rsidRPr="00DC2EFF">
              <w:rPr>
                <w:rFonts w:ascii="Futura Bk BT" w:hAnsi="Futura Bk BT"/>
                <w:sz w:val="18"/>
              </w:rPr>
              <w:t>)</w:t>
            </w:r>
            <w:proofErr w:type="gramEnd"/>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 xml:space="preserve">Di norma i consumatori si limitano a consultare l’etichetta per ottenere informazioni sui pericoli e sull’uso sicuro del </w:t>
            </w:r>
            <w:proofErr w:type="gramStart"/>
            <w:r w:rsidRPr="00DC2EFF">
              <w:rPr>
                <w:rFonts w:ascii="Futura Bk BT" w:hAnsi="Futura Bk BT"/>
                <w:sz w:val="18"/>
              </w:rPr>
              <w:t>prodotto</w:t>
            </w:r>
            <w:proofErr w:type="gramEnd"/>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 xml:space="preserve">Le informazioni obbligatorie incluse sulle etichette sono necessarie </w:t>
            </w:r>
            <w:proofErr w:type="gramStart"/>
            <w:r w:rsidRPr="00DC2EFF">
              <w:rPr>
                <w:rFonts w:ascii="Futura Bk BT" w:hAnsi="Futura Bk BT"/>
                <w:sz w:val="18"/>
              </w:rPr>
              <w:t>ed</w:t>
            </w:r>
            <w:proofErr w:type="gramEnd"/>
            <w:r w:rsidRPr="00DC2EFF">
              <w:rPr>
                <w:rFonts w:ascii="Futura Bk BT" w:hAnsi="Futura Bk BT"/>
                <w:sz w:val="18"/>
              </w:rPr>
              <w:t xml:space="preserve"> appropriate </w:t>
            </w:r>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Table"/>
              <w:widowControl w:val="0"/>
              <w:tabs>
                <w:tab w:val="left" w:pos="3131"/>
              </w:tabs>
              <w:jc w:val="left"/>
              <w:rPr>
                <w:rFonts w:ascii="Futura Bk BT" w:hAnsi="Futura Bk BT"/>
                <w:sz w:val="18"/>
                <w:szCs w:val="20"/>
              </w:rPr>
            </w:pPr>
            <w:r w:rsidRPr="00DC2EFF">
              <w:rPr>
                <w:rFonts w:ascii="Futura Bk BT" w:hAnsi="Futura Bk BT"/>
                <w:color w:val="auto"/>
                <w:sz w:val="18"/>
              </w:rPr>
              <w:t xml:space="preserve">La classificazione di rischio di un prodotto chimico influenza la scelta del </w:t>
            </w:r>
            <w:proofErr w:type="gramStart"/>
            <w:r w:rsidRPr="00DC2EFF">
              <w:rPr>
                <w:rFonts w:ascii="Futura Bk BT" w:hAnsi="Futura Bk BT"/>
                <w:color w:val="auto"/>
                <w:sz w:val="18"/>
              </w:rPr>
              <w:t>consumatore</w:t>
            </w:r>
            <w:proofErr w:type="gramEnd"/>
            <w:r w:rsidRPr="00DC2EFF">
              <w:rPr>
                <w:rFonts w:ascii="Futura Bk BT" w:hAnsi="Futura Bk BT"/>
                <w:color w:val="auto"/>
                <w:sz w:val="18"/>
              </w:rPr>
              <w:t xml:space="preserve"> </w:t>
            </w:r>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 xml:space="preserve">Per fornire informazioni sui rischi chimici ai consumatori si dovrebbero utilizzare maggiormente strumenti innovativi quali siti web, applicazioni per </w:t>
            </w:r>
            <w:proofErr w:type="spellStart"/>
            <w:r w:rsidRPr="00DC2EFF">
              <w:rPr>
                <w:rFonts w:ascii="Futura Bk BT" w:hAnsi="Futura Bk BT"/>
                <w:sz w:val="18"/>
              </w:rPr>
              <w:t>smartphone</w:t>
            </w:r>
            <w:proofErr w:type="spellEnd"/>
            <w:r w:rsidRPr="00DC2EFF">
              <w:rPr>
                <w:rFonts w:ascii="Futura Bk BT" w:hAnsi="Futura Bk BT"/>
                <w:sz w:val="18"/>
              </w:rPr>
              <w:t xml:space="preserve"> e codici </w:t>
            </w:r>
            <w:proofErr w:type="gramStart"/>
            <w:r w:rsidRPr="00DC2EFF">
              <w:rPr>
                <w:rFonts w:ascii="Futura Bk BT" w:hAnsi="Futura Bk BT"/>
                <w:sz w:val="18"/>
              </w:rPr>
              <w:t>QR</w:t>
            </w:r>
            <w:proofErr w:type="gramEnd"/>
            <w:r w:rsidRPr="00DC2EFF">
              <w:rPr>
                <w:rFonts w:ascii="Futura Bk BT" w:hAnsi="Futura Bk BT"/>
                <w:sz w:val="18"/>
              </w:rPr>
              <w:t xml:space="preserve"> </w:t>
            </w:r>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bl>
    <w:p w:rsidR="00A17327" w:rsidRDefault="00A17327" w:rsidP="0024412D">
      <w:pPr>
        <w:pStyle w:val="Numbering"/>
        <w:numPr>
          <w:ilvl w:val="0"/>
          <w:numId w:val="18"/>
        </w:numPr>
        <w:spacing w:after="120"/>
        <w:rPr>
          <w:rFonts w:ascii="Futura Bk BT" w:hAnsi="Futura Bk BT"/>
          <w:sz w:val="20"/>
        </w:rPr>
      </w:pPr>
      <w:r w:rsidRPr="0024412D">
        <w:rPr>
          <w:rFonts w:ascii="Futura Bk BT" w:hAnsi="Futura Bk BT"/>
          <w:sz w:val="20"/>
          <w:szCs w:val="22"/>
        </w:rPr>
        <w:t>Si possono semplificare e/o migliorare gli strumenti e i meccanismi utilizzati per comunicare i pericoli</w:t>
      </w:r>
      <w:r w:rsidRPr="00DC2EFF">
        <w:rPr>
          <w:rFonts w:ascii="Futura Bk BT" w:hAnsi="Futura Bk BT"/>
          <w:sz w:val="20"/>
        </w:rPr>
        <w:t xml:space="preserve"> delle sostanze e delle miscele (pittogrammi, indicazioni e avvertimenti di pericolo e altri tipi di etichettatura)?  In caso di risposta affermativa fornire </w:t>
      </w:r>
      <w:proofErr w:type="gramStart"/>
      <w:r w:rsidRPr="00DC2EFF">
        <w:rPr>
          <w:rFonts w:ascii="Futura Bk BT" w:hAnsi="Futura Bk BT"/>
          <w:sz w:val="20"/>
        </w:rPr>
        <w:t>ulteriori</w:t>
      </w:r>
      <w:proofErr w:type="gramEnd"/>
      <w:r w:rsidRPr="00DC2EFF">
        <w:rPr>
          <w:rFonts w:ascii="Futura Bk BT" w:hAnsi="Futura Bk BT"/>
          <w:sz w:val="20"/>
        </w:rPr>
        <w:t xml:space="preserve"> dettagli.</w:t>
      </w:r>
    </w:p>
    <w:tbl>
      <w:tblPr>
        <w:tblW w:w="9889" w:type="dxa"/>
        <w:tblLook w:val="00A0" w:firstRow="1" w:lastRow="0" w:firstColumn="1" w:lastColumn="0" w:noHBand="0" w:noVBand="0"/>
      </w:tblPr>
      <w:tblGrid>
        <w:gridCol w:w="1560"/>
        <w:gridCol w:w="8329"/>
      </w:tblGrid>
      <w:tr w:rsidR="0024412D" w:rsidRPr="00DC2EFF" w:rsidTr="0024412D">
        <w:trPr>
          <w:trHeight w:val="1105"/>
        </w:trPr>
        <w:tc>
          <w:tcPr>
            <w:tcW w:w="1560" w:type="dxa"/>
            <w:tcBorders>
              <w:top w:val="single" w:sz="4" w:space="0" w:color="auto"/>
              <w:left w:val="single" w:sz="4" w:space="0" w:color="auto"/>
              <w:bottom w:val="single" w:sz="4" w:space="0" w:color="auto"/>
              <w:right w:val="single" w:sz="4" w:space="0" w:color="auto"/>
            </w:tcBorders>
          </w:tcPr>
          <w:p w:rsidR="0024412D" w:rsidRDefault="0024412D" w:rsidP="003B3112">
            <w:pPr>
              <w:pStyle w:val="Numbering"/>
              <w:tabs>
                <w:tab w:val="clear" w:pos="720"/>
              </w:tabs>
              <w:spacing w:before="0"/>
              <w:ind w:left="0" w:firstLine="0"/>
              <w:rPr>
                <w:rFonts w:ascii="Futura Bk BT" w:hAnsi="Futura Bk BT"/>
                <w:sz w:val="18"/>
              </w:rPr>
            </w:pPr>
            <w:r w:rsidRPr="00DC2EFF">
              <w:rPr>
                <w:rFonts w:ascii="Futura Bk BT" w:hAnsi="Futura Bk BT"/>
                <w:sz w:val="18"/>
              </w:rPr>
              <w:t>Sì/no/non so</w:t>
            </w:r>
          </w:p>
          <w:p w:rsidR="0024412D" w:rsidRDefault="0024412D" w:rsidP="003B3112">
            <w:pPr>
              <w:pStyle w:val="Numbering"/>
              <w:tabs>
                <w:tab w:val="clear" w:pos="720"/>
              </w:tabs>
              <w:spacing w:before="0"/>
              <w:ind w:left="0" w:firstLine="0"/>
              <w:rPr>
                <w:rFonts w:ascii="Futura Bk BT" w:hAnsi="Futura Bk BT"/>
                <w:sz w:val="18"/>
              </w:rPr>
            </w:pPr>
          </w:p>
          <w:p w:rsidR="0024412D" w:rsidRPr="00DC2EFF" w:rsidRDefault="0024412D" w:rsidP="003B3112">
            <w:pPr>
              <w:pStyle w:val="Numbering"/>
              <w:tabs>
                <w:tab w:val="clear" w:pos="720"/>
              </w:tabs>
              <w:spacing w:before="0"/>
              <w:ind w:left="0" w:firstLine="0"/>
              <w:rPr>
                <w:rFonts w:ascii="Futura Bk BT" w:hAnsi="Futura Bk BT"/>
                <w:sz w:val="18"/>
                <w:szCs w:val="20"/>
              </w:rPr>
            </w:pPr>
            <w:r>
              <w:rPr>
                <w:rFonts w:ascii="Futura Bk BT" w:hAnsi="Futura Bk BT"/>
                <w:sz w:val="18"/>
              </w:rPr>
              <w:t>………….</w:t>
            </w:r>
          </w:p>
        </w:tc>
        <w:tc>
          <w:tcPr>
            <w:tcW w:w="8329" w:type="dxa"/>
            <w:tcBorders>
              <w:top w:val="single" w:sz="4" w:space="0" w:color="auto"/>
              <w:left w:val="single" w:sz="4" w:space="0" w:color="auto"/>
              <w:bottom w:val="single" w:sz="4" w:space="0" w:color="auto"/>
              <w:right w:val="single" w:sz="4" w:space="0" w:color="auto"/>
            </w:tcBorders>
          </w:tcPr>
          <w:p w:rsidR="0024412D" w:rsidRPr="00DC2EFF" w:rsidRDefault="0024412D" w:rsidP="003B3112">
            <w:pPr>
              <w:pStyle w:val="Numbering"/>
              <w:tabs>
                <w:tab w:val="clear" w:pos="720"/>
              </w:tabs>
              <w:spacing w:before="0"/>
              <w:ind w:left="0" w:firstLine="0"/>
              <w:rPr>
                <w:rFonts w:ascii="Futura Bk BT" w:hAnsi="Futura Bk BT"/>
                <w:sz w:val="18"/>
                <w:szCs w:val="20"/>
              </w:rPr>
            </w:pPr>
            <w:proofErr w:type="gramStart"/>
            <w:r w:rsidRPr="00DC2EFF">
              <w:rPr>
                <w:rFonts w:ascii="Futura Bk BT" w:hAnsi="Futura Bk BT"/>
                <w:sz w:val="18"/>
              </w:rPr>
              <w:t>Fornire ulteriori</w:t>
            </w:r>
            <w:proofErr w:type="gramEnd"/>
            <w:r w:rsidRPr="00DC2EFF">
              <w:rPr>
                <w:rFonts w:ascii="Futura Bk BT" w:hAnsi="Futura Bk BT"/>
                <w:sz w:val="18"/>
              </w:rPr>
              <w:t xml:space="preserve"> dettagli:</w:t>
            </w:r>
          </w:p>
          <w:p w:rsidR="0024412D" w:rsidRPr="00DC2EFF" w:rsidRDefault="0024412D" w:rsidP="003B3112">
            <w:pPr>
              <w:pStyle w:val="Numbering"/>
              <w:tabs>
                <w:tab w:val="clear" w:pos="720"/>
              </w:tabs>
              <w:spacing w:before="0"/>
              <w:ind w:left="0" w:firstLine="0"/>
              <w:rPr>
                <w:rFonts w:ascii="Futura Bk BT" w:hAnsi="Futura Bk BT"/>
                <w:sz w:val="18"/>
                <w:szCs w:val="20"/>
              </w:rPr>
            </w:pPr>
          </w:p>
          <w:p w:rsidR="0024412D" w:rsidRPr="00DC2EFF" w:rsidRDefault="0024412D" w:rsidP="003B3112">
            <w:pPr>
              <w:pStyle w:val="Numbering"/>
              <w:tabs>
                <w:tab w:val="clear" w:pos="720"/>
              </w:tabs>
              <w:spacing w:before="0"/>
              <w:ind w:left="0" w:firstLine="0"/>
              <w:rPr>
                <w:rFonts w:ascii="Futura Bk BT" w:hAnsi="Futura Bk BT"/>
                <w:sz w:val="18"/>
                <w:szCs w:val="20"/>
              </w:rPr>
            </w:pPr>
            <w:r>
              <w:rPr>
                <w:rFonts w:ascii="Futura Bk BT" w:hAnsi="Futura Bk BT"/>
                <w:sz w:val="18"/>
                <w:szCs w:val="20"/>
              </w:rPr>
              <w:t>…………………………………………………………</w:t>
            </w:r>
            <w:proofErr w:type="gramStart"/>
            <w:r>
              <w:rPr>
                <w:rFonts w:ascii="Futura Bk BT" w:hAnsi="Futura Bk BT"/>
                <w:sz w:val="18"/>
                <w:szCs w:val="20"/>
              </w:rPr>
              <w:t>..</w:t>
            </w:r>
            <w:proofErr w:type="gramEnd"/>
          </w:p>
        </w:tc>
      </w:tr>
    </w:tbl>
    <w:p w:rsidR="0024412D" w:rsidRPr="00DC2EFF" w:rsidRDefault="0024412D" w:rsidP="0024412D">
      <w:pPr>
        <w:pStyle w:val="Numbering"/>
        <w:numPr>
          <w:ilvl w:val="0"/>
          <w:numId w:val="18"/>
        </w:numPr>
        <w:spacing w:after="120"/>
        <w:ind w:left="426" w:hanging="568"/>
        <w:rPr>
          <w:rFonts w:ascii="Futura Bk BT" w:hAnsi="Futura Bk BT"/>
          <w:sz w:val="20"/>
        </w:rPr>
      </w:pPr>
      <w:proofErr w:type="gramStart"/>
      <w:r w:rsidRPr="0024412D">
        <w:rPr>
          <w:rFonts w:ascii="Futura Bk BT" w:hAnsi="Futura Bk BT"/>
          <w:sz w:val="20"/>
        </w:rPr>
        <w:t>Indicare la portata dell’impatto del regolamento CLP e di altri obblighi UE di comunicazione dei rischi.</w:t>
      </w:r>
      <w:proofErr w:type="gramEnd"/>
    </w:p>
    <w:p w:rsidR="0024412D" w:rsidRPr="00DC2EFF" w:rsidRDefault="0024412D" w:rsidP="0024412D">
      <w:pPr>
        <w:pStyle w:val="Numbering"/>
        <w:tabs>
          <w:tab w:val="clear" w:pos="720"/>
        </w:tabs>
        <w:rPr>
          <w:rFonts w:ascii="Futura Bk BT" w:hAnsi="Futura Bk BT"/>
          <w:sz w:val="20"/>
        </w:rPr>
      </w:pPr>
    </w:p>
    <w:tbl>
      <w:tblPr>
        <w:tblW w:w="5277"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60"/>
        <w:gridCol w:w="993"/>
        <w:gridCol w:w="1133"/>
        <w:gridCol w:w="1561"/>
        <w:gridCol w:w="1133"/>
        <w:gridCol w:w="993"/>
        <w:gridCol w:w="848"/>
      </w:tblGrid>
      <w:tr w:rsidR="0024412D" w:rsidRPr="00DC2EFF" w:rsidTr="0024412D">
        <w:trPr>
          <w:trHeight w:val="284"/>
        </w:trPr>
        <w:tc>
          <w:tcPr>
            <w:tcW w:w="1773" w:type="pct"/>
            <w:shd w:val="clear" w:color="auto" w:fill="569BBE"/>
            <w:vAlign w:val="center"/>
          </w:tcPr>
          <w:p w:rsidR="00A17327" w:rsidRPr="00DC2EFF" w:rsidRDefault="00A17327" w:rsidP="00612B0A">
            <w:pPr>
              <w:keepNext/>
              <w:spacing w:after="0"/>
              <w:rPr>
                <w:rFonts w:ascii="Futura Bk BT" w:hAnsi="Futura Bk BT"/>
                <w:b/>
                <w:color w:val="FFFFFF"/>
                <w:sz w:val="18"/>
                <w:szCs w:val="20"/>
              </w:rPr>
            </w:pPr>
          </w:p>
        </w:tc>
        <w:tc>
          <w:tcPr>
            <w:tcW w:w="481" w:type="pct"/>
            <w:shd w:val="clear" w:color="auto" w:fill="569BBE"/>
            <w:vAlign w:val="center"/>
          </w:tcPr>
          <w:p w:rsidR="00A17327" w:rsidRPr="00DC2EFF" w:rsidRDefault="00A17327" w:rsidP="00612B0A">
            <w:pPr>
              <w:spacing w:after="0"/>
              <w:jc w:val="center"/>
              <w:rPr>
                <w:rFonts w:ascii="Futura Bk BT" w:hAnsi="Futura Bk BT"/>
                <w:b/>
                <w:bCs/>
                <w:color w:val="FFFFFF"/>
                <w:sz w:val="18"/>
                <w:szCs w:val="20"/>
              </w:rPr>
            </w:pPr>
            <w:r w:rsidRPr="00DC2EFF">
              <w:rPr>
                <w:rFonts w:ascii="Futura Bk BT" w:hAnsi="Futura Bk BT"/>
                <w:b/>
                <w:color w:val="FFFFFF"/>
                <w:sz w:val="18"/>
              </w:rPr>
              <w:t>Forte impatto negativo</w:t>
            </w:r>
          </w:p>
        </w:tc>
        <w:tc>
          <w:tcPr>
            <w:tcW w:w="549" w:type="pct"/>
            <w:shd w:val="clear" w:color="auto" w:fill="569BBE"/>
            <w:vAlign w:val="center"/>
          </w:tcPr>
          <w:p w:rsidR="00A17327" w:rsidRPr="00DC2EFF" w:rsidRDefault="00A17327" w:rsidP="00612B0A">
            <w:pPr>
              <w:spacing w:after="0"/>
              <w:jc w:val="center"/>
              <w:rPr>
                <w:rFonts w:ascii="Futura Bk BT" w:hAnsi="Futura Bk BT"/>
                <w:b/>
                <w:bCs/>
                <w:color w:val="FFFFFF"/>
                <w:sz w:val="18"/>
                <w:szCs w:val="20"/>
              </w:rPr>
            </w:pPr>
            <w:r w:rsidRPr="00DC2EFF">
              <w:rPr>
                <w:rFonts w:ascii="Futura Bk BT" w:hAnsi="Futura Bk BT"/>
                <w:b/>
                <w:color w:val="FFFFFF"/>
                <w:sz w:val="18"/>
              </w:rPr>
              <w:t>Lieve impatto negativo</w:t>
            </w:r>
          </w:p>
        </w:tc>
        <w:tc>
          <w:tcPr>
            <w:tcW w:w="756" w:type="pct"/>
            <w:shd w:val="clear" w:color="auto" w:fill="569BBE"/>
            <w:vAlign w:val="center"/>
          </w:tcPr>
          <w:p w:rsidR="00A17327" w:rsidRPr="00DC2EFF" w:rsidRDefault="00A17327" w:rsidP="00612B0A">
            <w:pPr>
              <w:widowControl w:val="0"/>
              <w:spacing w:after="0"/>
              <w:jc w:val="center"/>
              <w:rPr>
                <w:rFonts w:ascii="Futura Bk BT" w:hAnsi="Futura Bk BT"/>
                <w:b/>
                <w:bCs/>
                <w:color w:val="FFFFFF"/>
                <w:sz w:val="18"/>
                <w:szCs w:val="20"/>
              </w:rPr>
            </w:pPr>
            <w:r w:rsidRPr="00DC2EFF">
              <w:rPr>
                <w:rFonts w:ascii="Futura Bk BT" w:hAnsi="Futura Bk BT"/>
                <w:b/>
                <w:color w:val="FFFFFF"/>
                <w:sz w:val="18"/>
              </w:rPr>
              <w:t>Neutro/nessun cambiamento</w:t>
            </w:r>
          </w:p>
        </w:tc>
        <w:tc>
          <w:tcPr>
            <w:tcW w:w="549" w:type="pct"/>
            <w:shd w:val="clear" w:color="auto" w:fill="569BBE"/>
            <w:vAlign w:val="center"/>
          </w:tcPr>
          <w:p w:rsidR="00A17327" w:rsidRPr="00DC2EFF" w:rsidRDefault="00A17327" w:rsidP="00612B0A">
            <w:pPr>
              <w:spacing w:after="0"/>
              <w:jc w:val="center"/>
              <w:rPr>
                <w:rFonts w:ascii="Futura Bk BT" w:hAnsi="Futura Bk BT"/>
                <w:b/>
                <w:bCs/>
                <w:color w:val="FFFFFF"/>
                <w:sz w:val="18"/>
                <w:szCs w:val="20"/>
              </w:rPr>
            </w:pPr>
            <w:r w:rsidRPr="00DC2EFF">
              <w:rPr>
                <w:rFonts w:ascii="Futura Bk BT" w:hAnsi="Futura Bk BT"/>
                <w:b/>
                <w:color w:val="FFFFFF"/>
                <w:sz w:val="18"/>
              </w:rPr>
              <w:t>Lieve impatto positivo</w:t>
            </w:r>
          </w:p>
        </w:tc>
        <w:tc>
          <w:tcPr>
            <w:tcW w:w="481" w:type="pct"/>
            <w:shd w:val="clear" w:color="auto" w:fill="569BBE"/>
            <w:vAlign w:val="center"/>
          </w:tcPr>
          <w:p w:rsidR="00A17327" w:rsidRPr="00DC2EFF" w:rsidRDefault="00A17327" w:rsidP="00612B0A">
            <w:pPr>
              <w:spacing w:after="0"/>
              <w:ind w:left="57"/>
              <w:jc w:val="center"/>
              <w:rPr>
                <w:rFonts w:ascii="Futura Bk BT" w:hAnsi="Futura Bk BT"/>
                <w:b/>
                <w:color w:val="FFFFFF"/>
                <w:sz w:val="18"/>
                <w:szCs w:val="20"/>
              </w:rPr>
            </w:pPr>
            <w:r w:rsidRPr="00DC2EFF">
              <w:rPr>
                <w:rFonts w:ascii="Futura Bk BT" w:hAnsi="Futura Bk BT"/>
                <w:b/>
                <w:color w:val="FFFFFF"/>
                <w:sz w:val="18"/>
              </w:rPr>
              <w:t>Forte impatto positivo</w:t>
            </w:r>
          </w:p>
        </w:tc>
        <w:tc>
          <w:tcPr>
            <w:tcW w:w="412" w:type="pct"/>
            <w:shd w:val="clear" w:color="auto" w:fill="569BBE"/>
            <w:vAlign w:val="center"/>
          </w:tcPr>
          <w:p w:rsidR="00A17327" w:rsidRPr="00DC2EFF" w:rsidRDefault="00A17327" w:rsidP="00612B0A">
            <w:pPr>
              <w:spacing w:after="0"/>
              <w:jc w:val="center"/>
              <w:rPr>
                <w:rFonts w:ascii="Futura Bk BT" w:hAnsi="Futura Bk BT"/>
                <w:b/>
                <w:color w:val="FFFFFF"/>
                <w:sz w:val="18"/>
                <w:szCs w:val="20"/>
              </w:rPr>
            </w:pPr>
            <w:r w:rsidRPr="00DC2EFF">
              <w:rPr>
                <w:rFonts w:ascii="Futura Bk BT" w:hAnsi="Futura Bk BT"/>
                <w:b/>
                <w:color w:val="FFFFFF"/>
                <w:sz w:val="18"/>
              </w:rPr>
              <w:t>Non saprei</w:t>
            </w:r>
          </w:p>
        </w:tc>
      </w:tr>
      <w:tr w:rsidR="0024412D" w:rsidRPr="00DC2EFF" w:rsidTr="0024412D">
        <w:trPr>
          <w:trHeight w:val="244"/>
        </w:trPr>
        <w:tc>
          <w:tcPr>
            <w:tcW w:w="1773" w:type="pct"/>
          </w:tcPr>
          <w:p w:rsidR="00A17327" w:rsidRPr="00DC2EFF" w:rsidRDefault="00A17327" w:rsidP="0024412D">
            <w:pPr>
              <w:keepNext/>
              <w:tabs>
                <w:tab w:val="left" w:pos="3131"/>
              </w:tabs>
              <w:spacing w:after="0" w:line="240" w:lineRule="auto"/>
              <w:rPr>
                <w:rFonts w:ascii="Futura Bk BT" w:hAnsi="Futura Bk BT"/>
                <w:color w:val="000000"/>
                <w:sz w:val="18"/>
                <w:szCs w:val="20"/>
              </w:rPr>
            </w:pPr>
            <w:r w:rsidRPr="00DC2EFF">
              <w:rPr>
                <w:rFonts w:ascii="Futura Bk BT" w:hAnsi="Futura Bk BT"/>
                <w:color w:val="000000"/>
                <w:sz w:val="18"/>
              </w:rPr>
              <w:t xml:space="preserve">Maggiore accesso ai dati </w:t>
            </w:r>
            <w:proofErr w:type="gramStart"/>
            <w:r w:rsidRPr="00DC2EFF">
              <w:rPr>
                <w:rFonts w:ascii="Futura Bk BT" w:hAnsi="Futura Bk BT"/>
                <w:color w:val="000000"/>
                <w:sz w:val="18"/>
              </w:rPr>
              <w:t>relativi alla</w:t>
            </w:r>
            <w:proofErr w:type="gramEnd"/>
            <w:r w:rsidRPr="00DC2EFF">
              <w:rPr>
                <w:rFonts w:ascii="Futura Bk BT" w:hAnsi="Futura Bk BT"/>
                <w:color w:val="000000"/>
                <w:sz w:val="18"/>
              </w:rPr>
              <w:t xml:space="preserve"> classificazione delle sostanze</w:t>
            </w: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756"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481"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412" w:type="pct"/>
            <w:vAlign w:val="center"/>
          </w:tcPr>
          <w:p w:rsidR="00A17327" w:rsidRPr="00DC2EFF" w:rsidRDefault="00A17327" w:rsidP="00612B0A">
            <w:pPr>
              <w:keepNext/>
              <w:spacing w:after="0"/>
              <w:jc w:val="center"/>
              <w:rPr>
                <w:rFonts w:ascii="Futura Bk BT" w:hAnsi="Futura Bk BT"/>
                <w:color w:val="000000"/>
                <w:sz w:val="18"/>
                <w:szCs w:val="20"/>
              </w:rPr>
            </w:pPr>
          </w:p>
        </w:tc>
      </w:tr>
      <w:tr w:rsidR="0024412D" w:rsidRPr="00DC2EFF" w:rsidTr="0024412D">
        <w:trPr>
          <w:trHeight w:val="244"/>
        </w:trPr>
        <w:tc>
          <w:tcPr>
            <w:tcW w:w="1773" w:type="pct"/>
          </w:tcPr>
          <w:p w:rsidR="00A17327" w:rsidRPr="00DC2EFF" w:rsidRDefault="00A17327" w:rsidP="0024412D">
            <w:pPr>
              <w:keepNext/>
              <w:tabs>
                <w:tab w:val="left" w:pos="3131"/>
              </w:tabs>
              <w:spacing w:after="0" w:line="240" w:lineRule="auto"/>
              <w:rPr>
                <w:rFonts w:ascii="Futura Bk BT" w:hAnsi="Futura Bk BT"/>
                <w:color w:val="000000"/>
                <w:sz w:val="18"/>
                <w:szCs w:val="20"/>
              </w:rPr>
            </w:pPr>
            <w:r w:rsidRPr="00DC2EFF">
              <w:rPr>
                <w:rFonts w:ascii="Futura Bk BT" w:hAnsi="Futura Bk BT"/>
                <w:color w:val="000000"/>
                <w:sz w:val="18"/>
              </w:rPr>
              <w:t xml:space="preserve">Maggiore coerenza nella suddivisione delle sostanze tra le classi di rischio </w:t>
            </w: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756"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481"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412" w:type="pct"/>
            <w:vAlign w:val="center"/>
          </w:tcPr>
          <w:p w:rsidR="00A17327" w:rsidRPr="00DC2EFF" w:rsidRDefault="00A17327" w:rsidP="00612B0A">
            <w:pPr>
              <w:keepNext/>
              <w:spacing w:after="0"/>
              <w:jc w:val="center"/>
              <w:rPr>
                <w:rFonts w:ascii="Futura Bk BT" w:hAnsi="Futura Bk BT"/>
                <w:color w:val="000000"/>
                <w:sz w:val="18"/>
                <w:szCs w:val="20"/>
              </w:rPr>
            </w:pPr>
          </w:p>
        </w:tc>
      </w:tr>
      <w:tr w:rsidR="0024412D" w:rsidRPr="00DC2EFF" w:rsidTr="0024412D">
        <w:trPr>
          <w:trHeight w:val="244"/>
        </w:trPr>
        <w:tc>
          <w:tcPr>
            <w:tcW w:w="1773" w:type="pct"/>
          </w:tcPr>
          <w:p w:rsidR="00A17327" w:rsidRPr="00DC2EFF" w:rsidRDefault="00A17327" w:rsidP="0024412D">
            <w:pPr>
              <w:keepNext/>
              <w:tabs>
                <w:tab w:val="left" w:pos="3131"/>
              </w:tabs>
              <w:spacing w:after="0" w:line="240" w:lineRule="auto"/>
              <w:rPr>
                <w:rFonts w:ascii="Futura Bk BT" w:hAnsi="Futura Bk BT"/>
                <w:color w:val="000000"/>
                <w:sz w:val="18"/>
                <w:szCs w:val="20"/>
              </w:rPr>
            </w:pPr>
            <w:r w:rsidRPr="00DC2EFF">
              <w:rPr>
                <w:rFonts w:ascii="Futura Bk BT" w:hAnsi="Futura Bk BT"/>
                <w:color w:val="000000"/>
                <w:sz w:val="18"/>
              </w:rPr>
              <w:t xml:space="preserve">Uso sicuro delle sostanze chimiche da parte dei lavoratori </w:t>
            </w: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756"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481"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412" w:type="pct"/>
            <w:vAlign w:val="center"/>
          </w:tcPr>
          <w:p w:rsidR="00A17327" w:rsidRPr="00DC2EFF" w:rsidRDefault="00A17327" w:rsidP="00612B0A">
            <w:pPr>
              <w:keepNext/>
              <w:spacing w:after="0"/>
              <w:jc w:val="center"/>
              <w:rPr>
                <w:rFonts w:ascii="Futura Bk BT" w:hAnsi="Futura Bk BT"/>
                <w:color w:val="000000"/>
                <w:sz w:val="18"/>
                <w:szCs w:val="20"/>
              </w:rPr>
            </w:pPr>
          </w:p>
        </w:tc>
      </w:tr>
      <w:tr w:rsidR="0024412D" w:rsidRPr="00DC2EFF" w:rsidTr="0024412D">
        <w:trPr>
          <w:trHeight w:val="244"/>
        </w:trPr>
        <w:tc>
          <w:tcPr>
            <w:tcW w:w="1773" w:type="pct"/>
          </w:tcPr>
          <w:p w:rsidR="00A17327" w:rsidRPr="00DC2EFF" w:rsidRDefault="00A17327" w:rsidP="0024412D">
            <w:pPr>
              <w:keepNext/>
              <w:tabs>
                <w:tab w:val="left" w:pos="3131"/>
              </w:tabs>
              <w:spacing w:after="0" w:line="240" w:lineRule="auto"/>
              <w:rPr>
                <w:rFonts w:ascii="Futura Bk BT" w:hAnsi="Futura Bk BT"/>
                <w:color w:val="000000"/>
                <w:sz w:val="18"/>
                <w:szCs w:val="20"/>
              </w:rPr>
            </w:pPr>
            <w:r w:rsidRPr="00DC2EFF">
              <w:rPr>
                <w:rFonts w:ascii="Futura Bk BT" w:hAnsi="Futura Bk BT"/>
                <w:color w:val="000000"/>
                <w:sz w:val="18"/>
              </w:rPr>
              <w:t>Uso sicuro delle sostanze chimiche da parte dei consumatori</w:t>
            </w: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756"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412" w:type="pct"/>
            <w:vAlign w:val="center"/>
          </w:tcPr>
          <w:p w:rsidR="00A17327" w:rsidRPr="00DC2EFF" w:rsidRDefault="00A17327" w:rsidP="00612B0A">
            <w:pPr>
              <w:keepNext/>
              <w:spacing w:after="0"/>
              <w:jc w:val="center"/>
              <w:rPr>
                <w:rFonts w:ascii="Futura Bk BT" w:hAnsi="Futura Bk BT"/>
                <w:color w:val="000000"/>
                <w:sz w:val="18"/>
                <w:szCs w:val="20"/>
              </w:rPr>
            </w:pPr>
          </w:p>
        </w:tc>
      </w:tr>
      <w:tr w:rsidR="0024412D" w:rsidRPr="00DC2EFF" w:rsidTr="0024412D">
        <w:trPr>
          <w:trHeight w:val="244"/>
        </w:trPr>
        <w:tc>
          <w:tcPr>
            <w:tcW w:w="1773" w:type="pct"/>
          </w:tcPr>
          <w:p w:rsidR="00A17327" w:rsidRPr="00DC2EFF" w:rsidRDefault="00A17327" w:rsidP="0024412D">
            <w:pPr>
              <w:keepNext/>
              <w:tabs>
                <w:tab w:val="left" w:pos="3131"/>
              </w:tabs>
              <w:spacing w:after="0" w:line="240" w:lineRule="auto"/>
              <w:rPr>
                <w:rFonts w:ascii="Futura Bk BT" w:hAnsi="Futura Bk BT"/>
                <w:color w:val="000000"/>
                <w:sz w:val="18"/>
                <w:szCs w:val="20"/>
              </w:rPr>
            </w:pPr>
            <w:r w:rsidRPr="00DC2EFF">
              <w:rPr>
                <w:rFonts w:ascii="Futura Bk BT" w:hAnsi="Futura Bk BT"/>
                <w:color w:val="000000"/>
                <w:sz w:val="18"/>
              </w:rPr>
              <w:t xml:space="preserve">Modifiche nei requisiti per l’imballaggio </w:t>
            </w: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756"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412" w:type="pct"/>
            <w:vAlign w:val="center"/>
          </w:tcPr>
          <w:p w:rsidR="00A17327" w:rsidRPr="00DC2EFF" w:rsidRDefault="00A17327" w:rsidP="00612B0A">
            <w:pPr>
              <w:keepNext/>
              <w:spacing w:after="0"/>
              <w:jc w:val="center"/>
              <w:rPr>
                <w:rFonts w:ascii="Futura Bk BT" w:hAnsi="Futura Bk BT"/>
                <w:color w:val="000000"/>
                <w:sz w:val="18"/>
                <w:szCs w:val="20"/>
              </w:rPr>
            </w:pPr>
          </w:p>
        </w:tc>
      </w:tr>
      <w:tr w:rsidR="0024412D" w:rsidRPr="00DC2EFF" w:rsidTr="0024412D">
        <w:trPr>
          <w:trHeight w:val="244"/>
        </w:trPr>
        <w:tc>
          <w:tcPr>
            <w:tcW w:w="1773" w:type="pct"/>
          </w:tcPr>
          <w:p w:rsidR="00A17327" w:rsidRPr="00DC2EFF" w:rsidRDefault="00A17327" w:rsidP="0024412D">
            <w:pPr>
              <w:keepNext/>
              <w:tabs>
                <w:tab w:val="left" w:pos="3131"/>
              </w:tabs>
              <w:spacing w:after="0" w:line="240" w:lineRule="auto"/>
              <w:rPr>
                <w:rFonts w:ascii="Futura Bk BT" w:hAnsi="Futura Bk BT"/>
                <w:color w:val="000000"/>
                <w:sz w:val="18"/>
                <w:szCs w:val="20"/>
              </w:rPr>
            </w:pPr>
            <w:r w:rsidRPr="00DC2EFF">
              <w:rPr>
                <w:rFonts w:ascii="Futura Bk BT" w:hAnsi="Futura Bk BT"/>
                <w:color w:val="000000"/>
                <w:sz w:val="18"/>
              </w:rPr>
              <w:t xml:space="preserve">Preparazione </w:t>
            </w:r>
            <w:proofErr w:type="gramStart"/>
            <w:r w:rsidRPr="00DC2EFF">
              <w:rPr>
                <w:rFonts w:ascii="Futura Bk BT" w:hAnsi="Futura Bk BT"/>
                <w:color w:val="000000"/>
                <w:sz w:val="18"/>
              </w:rPr>
              <w:t>ad</w:t>
            </w:r>
            <w:proofErr w:type="gramEnd"/>
            <w:r w:rsidRPr="00DC2EFF">
              <w:rPr>
                <w:rFonts w:ascii="Futura Bk BT" w:hAnsi="Futura Bk BT"/>
                <w:color w:val="000000"/>
                <w:sz w:val="18"/>
              </w:rPr>
              <w:t xml:space="preserve"> eventuali incidenti industriali</w:t>
            </w: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756"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412" w:type="pct"/>
            <w:vAlign w:val="center"/>
          </w:tcPr>
          <w:p w:rsidR="00A17327" w:rsidRPr="00DC2EFF" w:rsidRDefault="00A17327" w:rsidP="00612B0A">
            <w:pPr>
              <w:keepNext/>
              <w:spacing w:after="0"/>
              <w:jc w:val="center"/>
              <w:rPr>
                <w:rFonts w:ascii="Futura Bk BT" w:hAnsi="Futura Bk BT"/>
                <w:color w:val="000000"/>
                <w:sz w:val="18"/>
                <w:szCs w:val="20"/>
              </w:rPr>
            </w:pPr>
          </w:p>
        </w:tc>
      </w:tr>
      <w:tr w:rsidR="0024412D" w:rsidRPr="00DC2EFF" w:rsidTr="0024412D">
        <w:trPr>
          <w:trHeight w:val="244"/>
        </w:trPr>
        <w:tc>
          <w:tcPr>
            <w:tcW w:w="1773" w:type="pct"/>
          </w:tcPr>
          <w:p w:rsidR="00A17327" w:rsidRPr="00DC2EFF" w:rsidRDefault="00A17327" w:rsidP="0024412D">
            <w:pPr>
              <w:keepNext/>
              <w:tabs>
                <w:tab w:val="left" w:pos="3131"/>
              </w:tabs>
              <w:spacing w:after="0" w:line="240" w:lineRule="auto"/>
              <w:rPr>
                <w:rFonts w:ascii="Futura Bk BT" w:hAnsi="Futura Bk BT"/>
                <w:color w:val="000000"/>
                <w:sz w:val="18"/>
                <w:szCs w:val="20"/>
              </w:rPr>
            </w:pPr>
            <w:r w:rsidRPr="00DC2EFF">
              <w:rPr>
                <w:rFonts w:ascii="Futura Bk BT" w:hAnsi="Futura Bk BT"/>
                <w:color w:val="000000"/>
                <w:sz w:val="18"/>
              </w:rPr>
              <w:t>Maggiore consapevolezza dei potenziali effetti sulla salute dei prodotti chimici</w:t>
            </w: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756"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412" w:type="pct"/>
            <w:vAlign w:val="center"/>
          </w:tcPr>
          <w:p w:rsidR="00A17327" w:rsidRPr="00DC2EFF" w:rsidRDefault="00A17327" w:rsidP="00612B0A">
            <w:pPr>
              <w:keepNext/>
              <w:spacing w:after="0"/>
              <w:jc w:val="center"/>
              <w:rPr>
                <w:rFonts w:ascii="Futura Bk BT" w:hAnsi="Futura Bk BT"/>
                <w:color w:val="000000"/>
                <w:sz w:val="18"/>
                <w:szCs w:val="20"/>
              </w:rPr>
            </w:pPr>
          </w:p>
        </w:tc>
      </w:tr>
      <w:tr w:rsidR="0024412D" w:rsidRPr="00DC2EFF" w:rsidTr="0024412D">
        <w:trPr>
          <w:trHeight w:val="244"/>
        </w:trPr>
        <w:tc>
          <w:tcPr>
            <w:tcW w:w="1773" w:type="pct"/>
          </w:tcPr>
          <w:p w:rsidR="00A17327" w:rsidRPr="00DC2EFF" w:rsidRDefault="00A17327" w:rsidP="0024412D">
            <w:pPr>
              <w:keepNext/>
              <w:tabs>
                <w:tab w:val="left" w:pos="3131"/>
              </w:tabs>
              <w:spacing w:after="0" w:line="240" w:lineRule="auto"/>
              <w:rPr>
                <w:rFonts w:ascii="Futura Bk BT" w:hAnsi="Futura Bk BT"/>
                <w:color w:val="000000"/>
                <w:sz w:val="18"/>
                <w:szCs w:val="20"/>
              </w:rPr>
            </w:pPr>
            <w:r w:rsidRPr="00DC2EFF">
              <w:rPr>
                <w:rFonts w:ascii="Futura Bk BT" w:hAnsi="Futura Bk BT"/>
                <w:color w:val="000000"/>
                <w:sz w:val="18"/>
              </w:rPr>
              <w:t xml:space="preserve">Maggiore consapevolezza dei potenziali effetti sull'ambiente dei prodotti chimici </w:t>
            </w: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756"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412" w:type="pct"/>
            <w:vAlign w:val="center"/>
          </w:tcPr>
          <w:p w:rsidR="00A17327" w:rsidRPr="00DC2EFF" w:rsidRDefault="00A17327" w:rsidP="00612B0A">
            <w:pPr>
              <w:keepNext/>
              <w:spacing w:after="0"/>
              <w:jc w:val="center"/>
              <w:rPr>
                <w:rFonts w:ascii="Futura Bk BT" w:hAnsi="Futura Bk BT"/>
                <w:color w:val="000000"/>
                <w:sz w:val="18"/>
                <w:szCs w:val="20"/>
              </w:rPr>
            </w:pPr>
          </w:p>
        </w:tc>
      </w:tr>
    </w:tbl>
    <w:p w:rsidR="00A17327" w:rsidRPr="00DC2EFF" w:rsidRDefault="00A17327" w:rsidP="00F34FD5">
      <w:pPr>
        <w:pStyle w:val="Numbering"/>
        <w:numPr>
          <w:ilvl w:val="0"/>
          <w:numId w:val="25"/>
        </w:numPr>
        <w:spacing w:after="120"/>
        <w:ind w:left="-142" w:firstLine="0"/>
        <w:rPr>
          <w:rFonts w:ascii="Futura Bk BT" w:hAnsi="Futura Bk BT"/>
          <w:sz w:val="20"/>
        </w:rPr>
      </w:pPr>
      <w:r w:rsidRPr="00DC2EFF">
        <w:rPr>
          <w:rFonts w:ascii="Futura Bk BT" w:hAnsi="Futura Bk BT"/>
          <w:sz w:val="20"/>
        </w:rPr>
        <w:t>Oltre ai requisiti di etichettatura e imballaggio del regolamento CLP, conoscete altri obblighi previsti da altre normative, che traggono origine da una classificazione CLP e abbiano inciso sulla vostra attività?</w:t>
      </w:r>
    </w:p>
    <w:tbl>
      <w:tblPr>
        <w:tblW w:w="9810" w:type="dxa"/>
        <w:tblBorders>
          <w:top w:val="single" w:sz="4" w:space="0" w:color="auto"/>
          <w:left w:val="single" w:sz="4" w:space="0" w:color="auto"/>
          <w:bottom w:val="single" w:sz="4" w:space="0" w:color="auto"/>
          <w:insideV w:val="single" w:sz="4" w:space="0" w:color="auto"/>
        </w:tblBorders>
        <w:tblLook w:val="00A0" w:firstRow="1" w:lastRow="0" w:firstColumn="1" w:lastColumn="0" w:noHBand="0" w:noVBand="0"/>
      </w:tblPr>
      <w:tblGrid>
        <w:gridCol w:w="1560"/>
        <w:gridCol w:w="8250"/>
      </w:tblGrid>
      <w:tr w:rsidR="00A17327" w:rsidRPr="00DC2EFF" w:rsidTr="00F34FD5">
        <w:trPr>
          <w:trHeight w:val="624"/>
        </w:trPr>
        <w:tc>
          <w:tcPr>
            <w:tcW w:w="1560" w:type="dxa"/>
          </w:tcPr>
          <w:p w:rsidR="00A17327" w:rsidRDefault="00A17327" w:rsidP="00ED4B73">
            <w:pPr>
              <w:pStyle w:val="Numbering"/>
              <w:tabs>
                <w:tab w:val="clear" w:pos="720"/>
              </w:tabs>
              <w:spacing w:before="0"/>
              <w:ind w:left="0" w:firstLine="0"/>
              <w:rPr>
                <w:rFonts w:ascii="Futura Bk BT" w:hAnsi="Futura Bk BT"/>
                <w:sz w:val="18"/>
              </w:rPr>
            </w:pPr>
            <w:r w:rsidRPr="00DC2EFF">
              <w:rPr>
                <w:rFonts w:ascii="Futura Bk BT" w:hAnsi="Futura Bk BT"/>
                <w:sz w:val="18"/>
              </w:rPr>
              <w:t>Sì/no/non so</w:t>
            </w:r>
          </w:p>
          <w:p w:rsidR="00F34FD5" w:rsidRPr="00DC2EFF" w:rsidRDefault="00F34FD5" w:rsidP="00ED4B73">
            <w:pPr>
              <w:pStyle w:val="Numbering"/>
              <w:tabs>
                <w:tab w:val="clear" w:pos="720"/>
              </w:tabs>
              <w:spacing w:before="0"/>
              <w:ind w:left="0" w:firstLine="0"/>
              <w:rPr>
                <w:rFonts w:ascii="Futura Bk BT" w:hAnsi="Futura Bk BT"/>
                <w:sz w:val="18"/>
                <w:szCs w:val="20"/>
              </w:rPr>
            </w:pPr>
            <w:r>
              <w:rPr>
                <w:rFonts w:ascii="Futura Bk BT" w:hAnsi="Futura Bk BT"/>
                <w:sz w:val="18"/>
              </w:rPr>
              <w:t>……………………</w:t>
            </w:r>
            <w:proofErr w:type="gramStart"/>
            <w:r>
              <w:rPr>
                <w:rFonts w:ascii="Futura Bk BT" w:hAnsi="Futura Bk BT"/>
                <w:sz w:val="18"/>
              </w:rPr>
              <w:t>..</w:t>
            </w:r>
            <w:proofErr w:type="gramEnd"/>
          </w:p>
        </w:tc>
        <w:tc>
          <w:tcPr>
            <w:tcW w:w="8250" w:type="dxa"/>
            <w:tcBorders>
              <w:right w:val="single" w:sz="4" w:space="0" w:color="auto"/>
            </w:tcBorders>
          </w:tcPr>
          <w:p w:rsidR="00A17327" w:rsidRPr="00DC2EFF" w:rsidRDefault="00A17327" w:rsidP="00ED4B73">
            <w:pPr>
              <w:pStyle w:val="Numbering"/>
              <w:tabs>
                <w:tab w:val="clear" w:pos="720"/>
              </w:tabs>
              <w:spacing w:before="0"/>
              <w:ind w:left="0" w:firstLine="0"/>
              <w:rPr>
                <w:rFonts w:ascii="Futura Bk BT" w:hAnsi="Futura Bk BT"/>
                <w:i/>
                <w:sz w:val="18"/>
                <w:szCs w:val="20"/>
              </w:rPr>
            </w:pPr>
            <w:proofErr w:type="gramStart"/>
            <w:r w:rsidRPr="00DC2EFF">
              <w:rPr>
                <w:rFonts w:ascii="Futura Bk BT" w:hAnsi="Futura Bk BT"/>
                <w:i/>
                <w:sz w:val="18"/>
              </w:rPr>
              <w:t>Fornire ulteriori</w:t>
            </w:r>
            <w:proofErr w:type="gramEnd"/>
            <w:r w:rsidRPr="00DC2EFF">
              <w:rPr>
                <w:rFonts w:ascii="Futura Bk BT" w:hAnsi="Futura Bk BT"/>
                <w:i/>
                <w:sz w:val="18"/>
              </w:rPr>
              <w:t xml:space="preserve"> dettagli:</w:t>
            </w:r>
          </w:p>
          <w:p w:rsidR="00A17327" w:rsidRPr="00DC2EFF" w:rsidRDefault="00F34FD5" w:rsidP="00ED4B73">
            <w:pPr>
              <w:pStyle w:val="Numbering"/>
              <w:tabs>
                <w:tab w:val="clear" w:pos="720"/>
              </w:tabs>
              <w:spacing w:before="0"/>
              <w:ind w:left="0" w:firstLine="0"/>
              <w:rPr>
                <w:rFonts w:ascii="Futura Bk BT" w:hAnsi="Futura Bk BT"/>
                <w:sz w:val="18"/>
                <w:szCs w:val="20"/>
              </w:rPr>
            </w:pPr>
            <w:r>
              <w:rPr>
                <w:rFonts w:ascii="Futura Bk BT" w:hAnsi="Futura Bk BT"/>
                <w:sz w:val="18"/>
                <w:szCs w:val="20"/>
              </w:rPr>
              <w:t>……………………………………</w:t>
            </w:r>
            <w:proofErr w:type="gramStart"/>
            <w:r>
              <w:rPr>
                <w:rFonts w:ascii="Futura Bk BT" w:hAnsi="Futura Bk BT"/>
                <w:sz w:val="18"/>
                <w:szCs w:val="20"/>
              </w:rPr>
              <w:t>..</w:t>
            </w:r>
            <w:proofErr w:type="gramEnd"/>
          </w:p>
        </w:tc>
      </w:tr>
    </w:tbl>
    <w:p w:rsidR="00A17327" w:rsidRPr="00DC2EFF" w:rsidRDefault="00A17327" w:rsidP="00A86DC8">
      <w:pPr>
        <w:pStyle w:val="Titolo2"/>
        <w:numPr>
          <w:ilvl w:val="1"/>
          <w:numId w:val="19"/>
        </w:numPr>
        <w:spacing w:before="360" w:after="240" w:line="240" w:lineRule="auto"/>
        <w:ind w:left="578" w:hanging="578"/>
        <w:jc w:val="both"/>
        <w:rPr>
          <w:rFonts w:ascii="Futura Bk BT" w:hAnsi="Futura Bk BT"/>
          <w:color w:val="3366FF"/>
          <w:sz w:val="24"/>
        </w:rPr>
      </w:pPr>
      <w:r w:rsidRPr="009849CD">
        <w:rPr>
          <w:rFonts w:ascii="Futura Bk BT" w:hAnsi="Futura Bk BT"/>
          <w:b/>
          <w:color w:val="1F497D" w:themeColor="text2"/>
          <w:sz w:val="24"/>
        </w:rPr>
        <w:lastRenderedPageBreak/>
        <w:t>Adeguatezza legislativa del quadro normativo in materia di sostanze chimiche</w:t>
      </w:r>
      <w:r w:rsidRPr="00DC2EFF">
        <w:rPr>
          <w:rFonts w:ascii="Futura Bk BT" w:hAnsi="Futura Bk BT"/>
          <w:color w:val="3366FF"/>
          <w:sz w:val="24"/>
        </w:rPr>
        <w:t xml:space="preserve"> (escluso REACH) </w:t>
      </w:r>
    </w:p>
    <w:p w:rsidR="00A17327" w:rsidRPr="00DC2EFF" w:rsidRDefault="00A17327" w:rsidP="001111C3">
      <w:pPr>
        <w:pStyle w:val="Numbering"/>
        <w:tabs>
          <w:tab w:val="clear" w:pos="720"/>
        </w:tabs>
        <w:spacing w:after="120"/>
        <w:rPr>
          <w:rFonts w:ascii="Futura Bk BT" w:hAnsi="Futura Bk BT"/>
          <w:i/>
          <w:sz w:val="20"/>
        </w:rPr>
      </w:pPr>
      <w:r w:rsidRPr="00DC2EFF">
        <w:rPr>
          <w:rFonts w:ascii="Futura Bk BT" w:hAnsi="Futura Bk BT"/>
          <w:i/>
          <w:sz w:val="20"/>
        </w:rPr>
        <w:tab/>
        <w:t xml:space="preserve">La presente sezione riguarda il quadro normativo in materia di sostanze chimiche, che comprende la legislazione orizzontale sulle sostanze chimiche (come il CLP e la normativa sulla buona pratica di laboratorio BPL) </w:t>
      </w:r>
      <w:proofErr w:type="gramStart"/>
      <w:r w:rsidRPr="00DC2EFF">
        <w:rPr>
          <w:rFonts w:ascii="Futura Bk BT" w:hAnsi="Futura Bk BT"/>
          <w:i/>
          <w:sz w:val="20"/>
        </w:rPr>
        <w:t>nonché</w:t>
      </w:r>
      <w:proofErr w:type="gramEnd"/>
      <w:r w:rsidRPr="00DC2EFF">
        <w:rPr>
          <w:rFonts w:ascii="Futura Bk BT" w:hAnsi="Futura Bk BT"/>
          <w:i/>
          <w:sz w:val="20"/>
        </w:rPr>
        <w:t xml:space="preserve"> la legislazione specifica come la legislazione in materia di biocidi, prodotti fitosanitari, detergenti, fertilizzanti, cosmetici, esplosivi, giocattoli, o dispositivi medici. Essa comprende inoltre le parti della normativa ambientale attinenti alle sostanze chimiche (quali la direttiva Seveso, </w:t>
      </w:r>
      <w:proofErr w:type="gramStart"/>
      <w:r w:rsidRPr="00DC2EFF">
        <w:rPr>
          <w:rFonts w:ascii="Futura Bk BT" w:hAnsi="Futura Bk BT"/>
          <w:i/>
          <w:sz w:val="20"/>
        </w:rPr>
        <w:t>la direttiva quadro</w:t>
      </w:r>
      <w:proofErr w:type="gramEnd"/>
      <w:r w:rsidRPr="00DC2EFF">
        <w:rPr>
          <w:rFonts w:ascii="Futura Bk BT" w:hAnsi="Futura Bk BT"/>
          <w:i/>
          <w:sz w:val="20"/>
        </w:rPr>
        <w:t xml:space="preserve"> sui rifiuti e la direttiva quadro sulle acque), la legislazione in materia di sicurezza dei lavoratori e la legislazione in materia di trasporti. </w:t>
      </w:r>
    </w:p>
    <w:p w:rsidR="00A17327" w:rsidRDefault="00A17327" w:rsidP="00590924">
      <w:pPr>
        <w:pStyle w:val="Numbering"/>
        <w:numPr>
          <w:ilvl w:val="0"/>
          <w:numId w:val="25"/>
        </w:numPr>
        <w:tabs>
          <w:tab w:val="clear" w:pos="360"/>
        </w:tabs>
        <w:ind w:left="567" w:hanging="567"/>
        <w:rPr>
          <w:rFonts w:ascii="Futura Bk BT" w:hAnsi="Futura Bk BT"/>
          <w:sz w:val="20"/>
        </w:rPr>
      </w:pPr>
      <w:r w:rsidRPr="00DC2EFF">
        <w:rPr>
          <w:rFonts w:ascii="Futura Bk BT" w:hAnsi="Futura Bk BT"/>
          <w:sz w:val="20"/>
        </w:rPr>
        <w:t>Indicare in che misura si condividono le seguenti affermazioni sul quadro normativo UE in materia di sostanze chimiche nella sua totalità:</w:t>
      </w:r>
    </w:p>
    <w:p w:rsidR="00F34FD5" w:rsidRPr="009E0743" w:rsidRDefault="00F34FD5" w:rsidP="00590924">
      <w:pPr>
        <w:pStyle w:val="Numbering"/>
        <w:tabs>
          <w:tab w:val="clear" w:pos="720"/>
        </w:tabs>
        <w:spacing w:before="0" w:after="120"/>
        <w:ind w:left="6237" w:firstLine="0"/>
        <w:rPr>
          <w:rFonts w:ascii="Futura Bk BT" w:hAnsi="Futura Bk BT"/>
          <w:sz w:val="20"/>
          <w:szCs w:val="22"/>
        </w:rPr>
      </w:pPr>
      <w:r w:rsidRPr="00590924">
        <w:rPr>
          <w:rFonts w:ascii="Futura Bk BT" w:hAnsi="Futura Bk BT"/>
          <w:i/>
          <w:sz w:val="20"/>
          <w:szCs w:val="22"/>
        </w:rPr>
        <w:t>Quanto d’accordo</w:t>
      </w:r>
      <w:r w:rsidRPr="009E0743">
        <w:rPr>
          <w:rFonts w:ascii="Futura Bk BT" w:hAnsi="Futura Bk BT"/>
          <w:sz w:val="20"/>
          <w:szCs w:val="22"/>
        </w:rPr>
        <w:t>:</w:t>
      </w:r>
    </w:p>
    <w:tbl>
      <w:tblPr>
        <w:tblW w:w="969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934"/>
        <w:gridCol w:w="850"/>
        <w:gridCol w:w="709"/>
        <w:gridCol w:w="850"/>
        <w:gridCol w:w="709"/>
        <w:gridCol w:w="851"/>
        <w:gridCol w:w="789"/>
      </w:tblGrid>
      <w:tr w:rsidR="00F34FD5" w:rsidRPr="00DC2EFF" w:rsidTr="00F34FD5">
        <w:trPr>
          <w:trHeight w:val="90"/>
        </w:trPr>
        <w:tc>
          <w:tcPr>
            <w:tcW w:w="4934" w:type="dxa"/>
            <w:tcBorders>
              <w:top w:val="single" w:sz="4" w:space="0" w:color="00000A"/>
              <w:left w:val="single" w:sz="4" w:space="0" w:color="00000A"/>
              <w:bottom w:val="single" w:sz="4" w:space="0" w:color="00000A"/>
              <w:right w:val="single" w:sz="4" w:space="0" w:color="00000A"/>
            </w:tcBorders>
            <w:shd w:val="clear" w:color="auto" w:fill="CCFFFF"/>
            <w:tcMar>
              <w:top w:w="28" w:type="dxa"/>
              <w:left w:w="80" w:type="dxa"/>
              <w:bottom w:w="28" w:type="dxa"/>
              <w:right w:w="152" w:type="dxa"/>
            </w:tcMar>
            <w:vAlign w:val="center"/>
          </w:tcPr>
          <w:p w:rsidR="00F34FD5" w:rsidRPr="00DC2EFF" w:rsidRDefault="00F34FD5" w:rsidP="00612B0A">
            <w:pPr>
              <w:spacing w:after="0"/>
              <w:jc w:val="right"/>
              <w:rPr>
                <w:rFonts w:ascii="Futura Bk BT" w:hAnsi="Futura Bk BT" w:cs="Arial"/>
                <w:i/>
                <w:sz w:val="18"/>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CCFFFF"/>
            <w:tcMar>
              <w:top w:w="28" w:type="dxa"/>
              <w:left w:w="80" w:type="dxa"/>
              <w:bottom w:w="28" w:type="dxa"/>
              <w:right w:w="80" w:type="dxa"/>
            </w:tcMar>
          </w:tcPr>
          <w:p w:rsidR="00F34FD5" w:rsidRPr="00830622" w:rsidRDefault="00F34FD5" w:rsidP="00F34FD5">
            <w:pPr>
              <w:spacing w:after="0" w:line="240" w:lineRule="auto"/>
            </w:pPr>
            <w:r w:rsidRPr="00830622">
              <w:t xml:space="preserve">per niente </w:t>
            </w:r>
          </w:p>
        </w:tc>
        <w:tc>
          <w:tcPr>
            <w:tcW w:w="709" w:type="dxa"/>
            <w:tcBorders>
              <w:top w:val="single" w:sz="4" w:space="0" w:color="00000A"/>
              <w:left w:val="single" w:sz="4" w:space="0" w:color="00000A"/>
              <w:bottom w:val="single" w:sz="4" w:space="0" w:color="00000A"/>
              <w:right w:val="single" w:sz="4" w:space="0" w:color="00000A"/>
            </w:tcBorders>
            <w:shd w:val="clear" w:color="auto" w:fill="CCFFFF"/>
          </w:tcPr>
          <w:p w:rsidR="00F34FD5" w:rsidRPr="00830622" w:rsidRDefault="00F34FD5" w:rsidP="00F34FD5">
            <w:pPr>
              <w:spacing w:after="0" w:line="240" w:lineRule="auto"/>
            </w:pPr>
            <w:proofErr w:type="gramStart"/>
            <w:r w:rsidRPr="00830622">
              <w:t>no</w:t>
            </w:r>
            <w:proofErr w:type="gramEnd"/>
          </w:p>
        </w:tc>
        <w:tc>
          <w:tcPr>
            <w:tcW w:w="850" w:type="dxa"/>
            <w:tcBorders>
              <w:top w:val="single" w:sz="4" w:space="0" w:color="00000A"/>
              <w:left w:val="single" w:sz="4" w:space="0" w:color="00000A"/>
              <w:bottom w:val="single" w:sz="4" w:space="0" w:color="00000A"/>
              <w:right w:val="single" w:sz="4" w:space="0" w:color="00000A"/>
            </w:tcBorders>
            <w:shd w:val="clear" w:color="auto" w:fill="CCFFFF"/>
          </w:tcPr>
          <w:p w:rsidR="00F34FD5" w:rsidRPr="00830622" w:rsidRDefault="00F34FD5" w:rsidP="00F34FD5">
            <w:pPr>
              <w:spacing w:after="0" w:line="240" w:lineRule="auto"/>
            </w:pPr>
            <w:r w:rsidRPr="00830622">
              <w:t>Né sì né no</w:t>
            </w:r>
          </w:p>
        </w:tc>
        <w:tc>
          <w:tcPr>
            <w:tcW w:w="709" w:type="dxa"/>
            <w:tcBorders>
              <w:top w:val="single" w:sz="4" w:space="0" w:color="00000A"/>
              <w:left w:val="single" w:sz="4" w:space="0" w:color="00000A"/>
              <w:bottom w:val="single" w:sz="4" w:space="0" w:color="00000A"/>
              <w:right w:val="single" w:sz="4" w:space="0" w:color="00000A"/>
            </w:tcBorders>
            <w:shd w:val="clear" w:color="auto" w:fill="CCFFFF"/>
          </w:tcPr>
          <w:p w:rsidR="00F34FD5" w:rsidRPr="00830622" w:rsidRDefault="00F34FD5" w:rsidP="00F34FD5">
            <w:pPr>
              <w:spacing w:after="0" w:line="240" w:lineRule="auto"/>
            </w:pPr>
            <w:proofErr w:type="gramStart"/>
            <w:r w:rsidRPr="00830622">
              <w:t>sì</w:t>
            </w:r>
            <w:proofErr w:type="gramEnd"/>
          </w:p>
        </w:tc>
        <w:tc>
          <w:tcPr>
            <w:tcW w:w="851" w:type="dxa"/>
            <w:tcBorders>
              <w:top w:val="single" w:sz="4" w:space="0" w:color="00000A"/>
              <w:left w:val="single" w:sz="4" w:space="0" w:color="00000A"/>
              <w:bottom w:val="single" w:sz="4" w:space="0" w:color="00000A"/>
              <w:right w:val="single" w:sz="4" w:space="0" w:color="00000A"/>
            </w:tcBorders>
            <w:shd w:val="clear" w:color="auto" w:fill="CCFFFF"/>
          </w:tcPr>
          <w:p w:rsidR="00F34FD5" w:rsidRPr="00830622" w:rsidRDefault="00F34FD5" w:rsidP="00F34FD5">
            <w:pPr>
              <w:spacing w:after="0" w:line="240" w:lineRule="auto"/>
            </w:pPr>
            <w:proofErr w:type="gramStart"/>
            <w:r w:rsidRPr="00830622">
              <w:t>pienamente</w:t>
            </w:r>
            <w:proofErr w:type="gramEnd"/>
            <w:r w:rsidRPr="00830622">
              <w:t xml:space="preserve"> </w:t>
            </w:r>
          </w:p>
        </w:tc>
        <w:tc>
          <w:tcPr>
            <w:tcW w:w="789" w:type="dxa"/>
            <w:tcBorders>
              <w:top w:val="single" w:sz="4" w:space="0" w:color="00000A"/>
              <w:left w:val="single" w:sz="4" w:space="0" w:color="00000A"/>
              <w:bottom w:val="single" w:sz="4" w:space="0" w:color="00000A"/>
              <w:right w:val="single" w:sz="4" w:space="0" w:color="00000A"/>
            </w:tcBorders>
            <w:shd w:val="clear" w:color="auto" w:fill="CCFFFF"/>
          </w:tcPr>
          <w:p w:rsidR="00F34FD5" w:rsidRDefault="00F34FD5" w:rsidP="00F34FD5">
            <w:pPr>
              <w:spacing w:after="0" w:line="240" w:lineRule="auto"/>
            </w:pPr>
            <w:r w:rsidRPr="00830622">
              <w:t>Non saprei</w:t>
            </w:r>
          </w:p>
        </w:tc>
      </w:tr>
      <w:tr w:rsidR="00A17327" w:rsidRPr="00DC2EFF" w:rsidTr="00F34FD5">
        <w:trPr>
          <w:trHeight w:val="90"/>
        </w:trPr>
        <w:tc>
          <w:tcPr>
            <w:tcW w:w="4934" w:type="dxa"/>
            <w:tcBorders>
              <w:top w:val="single" w:sz="4" w:space="0" w:color="00000A"/>
              <w:left w:val="single" w:sz="4" w:space="0" w:color="00000A"/>
              <w:bottom w:val="single" w:sz="4" w:space="0" w:color="00000A"/>
              <w:right w:val="single" w:sz="4" w:space="0" w:color="00000A"/>
            </w:tcBorders>
            <w:tcMar>
              <w:top w:w="28" w:type="dxa"/>
              <w:left w:w="80" w:type="dxa"/>
              <w:bottom w:w="28" w:type="dxa"/>
              <w:right w:w="152" w:type="dxa"/>
            </w:tcMar>
            <w:vAlign w:val="center"/>
          </w:tcPr>
          <w:p w:rsidR="00A17327" w:rsidRPr="00DC2EFF" w:rsidRDefault="00A17327" w:rsidP="00F34FD5">
            <w:pPr>
              <w:spacing w:after="0" w:line="240" w:lineRule="auto"/>
              <w:rPr>
                <w:rFonts w:ascii="Futura Bk BT" w:hAnsi="Futura Bk BT"/>
                <w:color w:val="000000"/>
                <w:spacing w:val="-1"/>
                <w:sz w:val="18"/>
                <w:szCs w:val="20"/>
              </w:rPr>
            </w:pPr>
            <w:r w:rsidRPr="00DC2EFF">
              <w:rPr>
                <w:rFonts w:ascii="Futura Bk BT" w:hAnsi="Futura Bk BT"/>
                <w:color w:val="000000"/>
                <w:spacing w:val="-1"/>
                <w:sz w:val="18"/>
              </w:rPr>
              <w:t xml:space="preserve">La legislazione in materia di sostanze chimiche è armonizzata a livello degli Stati membri in modo adeguato a garantire un buon funzionamento del mercato unico </w:t>
            </w:r>
            <w:proofErr w:type="gramStart"/>
            <w:r w:rsidRPr="00DC2EFF">
              <w:rPr>
                <w:rFonts w:ascii="Futura Bk BT" w:hAnsi="Futura Bk BT"/>
                <w:color w:val="000000"/>
                <w:spacing w:val="-1"/>
                <w:sz w:val="18"/>
              </w:rPr>
              <w:t>europeo</w:t>
            </w:r>
            <w:proofErr w:type="gramEnd"/>
          </w:p>
        </w:tc>
        <w:tc>
          <w:tcPr>
            <w:tcW w:w="850" w:type="dxa"/>
            <w:tcBorders>
              <w:top w:val="single" w:sz="4" w:space="0" w:color="00000A"/>
              <w:left w:val="single" w:sz="4" w:space="0" w:color="00000A"/>
              <w:bottom w:val="single" w:sz="4" w:space="0" w:color="00000A"/>
              <w:right w:val="single" w:sz="4" w:space="0" w:color="00000A"/>
            </w:tcBorders>
            <w:tcMar>
              <w:top w:w="28" w:type="dxa"/>
              <w:left w:w="80" w:type="dxa"/>
              <w:bottom w:w="28" w:type="dxa"/>
              <w:right w:w="80" w:type="dxa"/>
            </w:tcMar>
            <w:vAlign w:val="center"/>
          </w:tcPr>
          <w:p w:rsidR="00A17327" w:rsidRPr="00DC2EFF" w:rsidRDefault="00A17327" w:rsidP="00612B0A">
            <w:pPr>
              <w:spacing w:after="0"/>
              <w:jc w:val="center"/>
              <w:rPr>
                <w:rFonts w:ascii="Futura Bk BT" w:hAnsi="Futura Bk BT" w:cs="Arial"/>
                <w:sz w:val="18"/>
                <w:szCs w:val="20"/>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78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r>
      <w:tr w:rsidR="00A17327" w:rsidRPr="00DC2EFF" w:rsidTr="00F34FD5">
        <w:trPr>
          <w:trHeight w:val="90"/>
        </w:trPr>
        <w:tc>
          <w:tcPr>
            <w:tcW w:w="4934" w:type="dxa"/>
            <w:tcBorders>
              <w:top w:val="single" w:sz="4" w:space="0" w:color="00000A"/>
              <w:left w:val="single" w:sz="4" w:space="0" w:color="00000A"/>
              <w:bottom w:val="single" w:sz="4" w:space="0" w:color="00000A"/>
              <w:right w:val="single" w:sz="4" w:space="0" w:color="00000A"/>
            </w:tcBorders>
            <w:tcMar>
              <w:top w:w="28" w:type="dxa"/>
              <w:left w:w="80" w:type="dxa"/>
              <w:bottom w:w="28" w:type="dxa"/>
              <w:right w:w="152" w:type="dxa"/>
            </w:tcMar>
            <w:vAlign w:val="center"/>
          </w:tcPr>
          <w:p w:rsidR="00A17327" w:rsidRPr="00DC2EFF" w:rsidRDefault="00A17327" w:rsidP="00F34FD5">
            <w:pPr>
              <w:spacing w:after="0" w:line="240" w:lineRule="auto"/>
              <w:rPr>
                <w:rFonts w:ascii="Futura Bk BT" w:hAnsi="Futura Bk BT"/>
                <w:color w:val="000000"/>
                <w:spacing w:val="-3"/>
                <w:sz w:val="18"/>
                <w:szCs w:val="20"/>
              </w:rPr>
            </w:pPr>
            <w:r w:rsidRPr="00DC2EFF">
              <w:rPr>
                <w:rFonts w:ascii="Futura Bk BT" w:hAnsi="Futura Bk BT"/>
                <w:color w:val="000000"/>
                <w:spacing w:val="-1"/>
                <w:sz w:val="18"/>
              </w:rPr>
              <w:t>Il quadro normativo UE in materia di sostanze chimiche è coerente</w:t>
            </w:r>
          </w:p>
        </w:tc>
        <w:tc>
          <w:tcPr>
            <w:tcW w:w="850" w:type="dxa"/>
            <w:tcBorders>
              <w:top w:val="single" w:sz="4" w:space="0" w:color="00000A"/>
              <w:left w:val="single" w:sz="4" w:space="0" w:color="00000A"/>
              <w:bottom w:val="single" w:sz="4" w:space="0" w:color="00000A"/>
              <w:right w:val="single" w:sz="4" w:space="0" w:color="00000A"/>
            </w:tcBorders>
            <w:tcMar>
              <w:top w:w="28" w:type="dxa"/>
              <w:left w:w="80" w:type="dxa"/>
              <w:bottom w:w="28" w:type="dxa"/>
              <w:right w:w="80" w:type="dxa"/>
            </w:tcMar>
            <w:vAlign w:val="center"/>
          </w:tcPr>
          <w:p w:rsidR="00A17327" w:rsidRPr="00DC2EFF" w:rsidRDefault="00A17327" w:rsidP="00612B0A">
            <w:pPr>
              <w:spacing w:after="0"/>
              <w:jc w:val="center"/>
              <w:rPr>
                <w:rFonts w:ascii="Futura Bk BT" w:hAnsi="Futura Bk BT" w:cs="Arial"/>
                <w:sz w:val="18"/>
                <w:szCs w:val="20"/>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78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r>
      <w:tr w:rsidR="00A17327" w:rsidRPr="00DC2EFF" w:rsidTr="00F34FD5">
        <w:trPr>
          <w:trHeight w:val="90"/>
        </w:trPr>
        <w:tc>
          <w:tcPr>
            <w:tcW w:w="4934" w:type="dxa"/>
            <w:tcBorders>
              <w:top w:val="single" w:sz="4" w:space="0" w:color="00000A"/>
              <w:left w:val="single" w:sz="4" w:space="0" w:color="00000A"/>
              <w:bottom w:val="single" w:sz="4" w:space="0" w:color="00000A"/>
              <w:right w:val="single" w:sz="4" w:space="0" w:color="00000A"/>
            </w:tcBorders>
            <w:tcMar>
              <w:top w:w="28" w:type="dxa"/>
              <w:left w:w="80" w:type="dxa"/>
              <w:bottom w:w="28" w:type="dxa"/>
              <w:right w:w="152" w:type="dxa"/>
            </w:tcMar>
            <w:vAlign w:val="center"/>
          </w:tcPr>
          <w:p w:rsidR="00A17327" w:rsidRPr="00DC2EFF" w:rsidRDefault="00A17327" w:rsidP="00F34FD5">
            <w:pPr>
              <w:spacing w:after="0" w:line="240" w:lineRule="auto"/>
              <w:rPr>
                <w:rFonts w:ascii="Futura Bk BT" w:hAnsi="Futura Bk BT" w:cs="Arial"/>
                <w:sz w:val="18"/>
                <w:szCs w:val="20"/>
              </w:rPr>
            </w:pPr>
            <w:r w:rsidRPr="00DC2EFF">
              <w:rPr>
                <w:rFonts w:ascii="Futura Bk BT" w:hAnsi="Futura Bk BT"/>
                <w:color w:val="000000"/>
                <w:spacing w:val="-3"/>
                <w:sz w:val="18"/>
              </w:rPr>
              <w:t xml:space="preserve">Il quadro normativo UE in materia di sostanze chimiche ha delle falle </w:t>
            </w:r>
          </w:p>
        </w:tc>
        <w:tc>
          <w:tcPr>
            <w:tcW w:w="850" w:type="dxa"/>
            <w:tcBorders>
              <w:top w:val="single" w:sz="4" w:space="0" w:color="00000A"/>
              <w:left w:val="single" w:sz="4" w:space="0" w:color="00000A"/>
              <w:bottom w:val="single" w:sz="4" w:space="0" w:color="00000A"/>
              <w:right w:val="single" w:sz="4" w:space="0" w:color="00000A"/>
            </w:tcBorders>
            <w:tcMar>
              <w:top w:w="28" w:type="dxa"/>
              <w:left w:w="80" w:type="dxa"/>
              <w:bottom w:w="28" w:type="dxa"/>
              <w:right w:w="80" w:type="dxa"/>
            </w:tcMar>
            <w:vAlign w:val="center"/>
          </w:tcPr>
          <w:p w:rsidR="00A17327" w:rsidRPr="00DC2EFF" w:rsidRDefault="00A17327" w:rsidP="00612B0A">
            <w:pPr>
              <w:spacing w:after="0"/>
              <w:jc w:val="center"/>
              <w:rPr>
                <w:rFonts w:ascii="Futura Bk BT" w:hAnsi="Futura Bk BT" w:cs="Arial"/>
                <w:sz w:val="18"/>
                <w:szCs w:val="20"/>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78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r>
      <w:tr w:rsidR="00A17327" w:rsidRPr="00DC2EFF" w:rsidTr="00F34FD5">
        <w:trPr>
          <w:trHeight w:val="90"/>
        </w:trPr>
        <w:tc>
          <w:tcPr>
            <w:tcW w:w="4934" w:type="dxa"/>
            <w:tcBorders>
              <w:top w:val="single" w:sz="4" w:space="0" w:color="00000A"/>
              <w:left w:val="single" w:sz="4" w:space="0" w:color="00000A"/>
              <w:bottom w:val="single" w:sz="4" w:space="0" w:color="00000A"/>
              <w:right w:val="single" w:sz="4" w:space="0" w:color="00000A"/>
            </w:tcBorders>
            <w:tcMar>
              <w:top w:w="28" w:type="dxa"/>
              <w:left w:w="80" w:type="dxa"/>
              <w:bottom w:w="28" w:type="dxa"/>
              <w:right w:w="152" w:type="dxa"/>
            </w:tcMar>
            <w:vAlign w:val="center"/>
          </w:tcPr>
          <w:p w:rsidR="00A17327" w:rsidRPr="00DC2EFF" w:rsidRDefault="00A17327" w:rsidP="00F34FD5">
            <w:pPr>
              <w:spacing w:after="0" w:line="240" w:lineRule="auto"/>
              <w:rPr>
                <w:rFonts w:ascii="Futura Bk BT" w:hAnsi="Futura Bk BT"/>
                <w:color w:val="000000"/>
                <w:spacing w:val="-3"/>
                <w:sz w:val="18"/>
                <w:szCs w:val="20"/>
              </w:rPr>
            </w:pPr>
            <w:r w:rsidRPr="00DC2EFF">
              <w:rPr>
                <w:rFonts w:ascii="Futura Bk BT" w:hAnsi="Futura Bk BT"/>
                <w:color w:val="000000"/>
                <w:sz w:val="18"/>
              </w:rPr>
              <w:t>Il quadro normativo UE in materia di sostanze chimiche contiene sovrapposizioni</w:t>
            </w:r>
          </w:p>
        </w:tc>
        <w:tc>
          <w:tcPr>
            <w:tcW w:w="850" w:type="dxa"/>
            <w:tcBorders>
              <w:top w:val="single" w:sz="4" w:space="0" w:color="00000A"/>
              <w:left w:val="single" w:sz="4" w:space="0" w:color="00000A"/>
              <w:bottom w:val="single" w:sz="4" w:space="0" w:color="00000A"/>
              <w:right w:val="single" w:sz="4" w:space="0" w:color="00000A"/>
            </w:tcBorders>
            <w:tcMar>
              <w:top w:w="28" w:type="dxa"/>
              <w:left w:w="80" w:type="dxa"/>
              <w:bottom w:w="28" w:type="dxa"/>
              <w:right w:w="80" w:type="dxa"/>
            </w:tcMar>
            <w:vAlign w:val="center"/>
          </w:tcPr>
          <w:p w:rsidR="00A17327" w:rsidRPr="00DC2EFF" w:rsidRDefault="00A17327" w:rsidP="00612B0A">
            <w:pPr>
              <w:spacing w:after="0"/>
              <w:jc w:val="center"/>
              <w:rPr>
                <w:rFonts w:ascii="Futura Bk BT" w:hAnsi="Futura Bk BT" w:cs="Arial"/>
                <w:sz w:val="18"/>
                <w:szCs w:val="20"/>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78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r>
      <w:tr w:rsidR="00A17327" w:rsidRPr="00DC2EFF" w:rsidTr="00F34FD5">
        <w:trPr>
          <w:trHeight w:val="90"/>
        </w:trPr>
        <w:tc>
          <w:tcPr>
            <w:tcW w:w="4934" w:type="dxa"/>
            <w:tcBorders>
              <w:top w:val="single" w:sz="4" w:space="0" w:color="00000A"/>
              <w:left w:val="single" w:sz="4" w:space="0" w:color="00000A"/>
              <w:bottom w:val="single" w:sz="4" w:space="0" w:color="00000A"/>
              <w:right w:val="single" w:sz="4" w:space="0" w:color="00000A"/>
            </w:tcBorders>
            <w:tcMar>
              <w:top w:w="28" w:type="dxa"/>
              <w:left w:w="80" w:type="dxa"/>
              <w:bottom w:w="28" w:type="dxa"/>
              <w:right w:w="152" w:type="dxa"/>
            </w:tcMar>
            <w:vAlign w:val="center"/>
          </w:tcPr>
          <w:p w:rsidR="00A17327" w:rsidRPr="00DC2EFF" w:rsidRDefault="00A17327" w:rsidP="00F34FD5">
            <w:pPr>
              <w:spacing w:after="0" w:line="240" w:lineRule="auto"/>
              <w:rPr>
                <w:rFonts w:ascii="Futura Bk BT" w:hAnsi="Futura Bk BT"/>
                <w:color w:val="000000"/>
                <w:spacing w:val="-1"/>
                <w:sz w:val="18"/>
                <w:szCs w:val="20"/>
              </w:rPr>
            </w:pPr>
            <w:r w:rsidRPr="00DC2EFF">
              <w:rPr>
                <w:rFonts w:ascii="Futura Bk BT" w:hAnsi="Futura Bk BT"/>
                <w:color w:val="000000"/>
                <w:spacing w:val="-1"/>
                <w:sz w:val="18"/>
              </w:rPr>
              <w:t>La legislazione dell’UE sulle sostanze chimiche è applicato in maniera coerente dagli Stati membri</w:t>
            </w:r>
          </w:p>
        </w:tc>
        <w:tc>
          <w:tcPr>
            <w:tcW w:w="850" w:type="dxa"/>
            <w:tcBorders>
              <w:top w:val="single" w:sz="4" w:space="0" w:color="00000A"/>
              <w:left w:val="single" w:sz="4" w:space="0" w:color="00000A"/>
              <w:bottom w:val="single" w:sz="4" w:space="0" w:color="00000A"/>
              <w:right w:val="single" w:sz="4" w:space="0" w:color="00000A"/>
            </w:tcBorders>
            <w:tcMar>
              <w:top w:w="28" w:type="dxa"/>
              <w:left w:w="80" w:type="dxa"/>
              <w:bottom w:w="28" w:type="dxa"/>
              <w:right w:w="80" w:type="dxa"/>
            </w:tcMar>
            <w:vAlign w:val="center"/>
          </w:tcPr>
          <w:p w:rsidR="00A17327" w:rsidRPr="00DC2EFF" w:rsidRDefault="00A17327" w:rsidP="00612B0A">
            <w:pPr>
              <w:spacing w:after="0"/>
              <w:jc w:val="center"/>
              <w:rPr>
                <w:rFonts w:ascii="Futura Bk BT" w:hAnsi="Futura Bk BT" w:cs="Arial"/>
                <w:sz w:val="18"/>
                <w:szCs w:val="20"/>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78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r>
    </w:tbl>
    <w:p w:rsidR="00A17327" w:rsidRPr="00DC2EFF" w:rsidRDefault="00A17327" w:rsidP="00F24444">
      <w:pPr>
        <w:pStyle w:val="Numbering"/>
        <w:tabs>
          <w:tab w:val="clear" w:pos="720"/>
        </w:tabs>
        <w:spacing w:before="120"/>
        <w:ind w:left="0" w:firstLine="0"/>
        <w:rPr>
          <w:rFonts w:ascii="Futura Bk BT" w:hAnsi="Futura Bk BT"/>
          <w:sz w:val="20"/>
        </w:rPr>
      </w:pPr>
    </w:p>
    <w:p w:rsidR="00A17327" w:rsidRDefault="00A17327" w:rsidP="00590924">
      <w:pPr>
        <w:pStyle w:val="Numbering"/>
        <w:tabs>
          <w:tab w:val="clear" w:pos="720"/>
        </w:tabs>
        <w:spacing w:before="120" w:after="240"/>
        <w:ind w:left="709" w:hanging="635"/>
        <w:rPr>
          <w:rFonts w:ascii="Futura Bk BT" w:hAnsi="Futura Bk BT"/>
          <w:sz w:val="20"/>
        </w:rPr>
      </w:pPr>
      <w:r w:rsidRPr="00DC2EFF">
        <w:rPr>
          <w:rFonts w:ascii="Futura Bk BT" w:hAnsi="Futura Bk BT"/>
          <w:sz w:val="20"/>
        </w:rPr>
        <w:t>16.</w:t>
      </w:r>
      <w:r w:rsidR="00590924">
        <w:rPr>
          <w:rFonts w:ascii="Futura Bk BT" w:hAnsi="Futura Bk BT"/>
          <w:sz w:val="20"/>
        </w:rPr>
        <w:tab/>
      </w:r>
      <w:r w:rsidRPr="00DC2EFF">
        <w:rPr>
          <w:rFonts w:ascii="Futura Bk BT" w:hAnsi="Futura Bk BT"/>
          <w:sz w:val="20"/>
        </w:rPr>
        <w:t xml:space="preserve">Se siete a conoscenza di casi specifici </w:t>
      </w:r>
      <w:proofErr w:type="gramStart"/>
      <w:r w:rsidRPr="00DC2EFF">
        <w:rPr>
          <w:rFonts w:ascii="Futura Bk BT" w:hAnsi="Futura Bk BT"/>
          <w:sz w:val="20"/>
        </w:rPr>
        <w:t xml:space="preserve">di </w:t>
      </w:r>
      <w:proofErr w:type="gramEnd"/>
      <w:r w:rsidRPr="00DC2EFF">
        <w:rPr>
          <w:rFonts w:ascii="Futura Bk BT" w:hAnsi="Futura Bk BT"/>
          <w:sz w:val="20"/>
        </w:rPr>
        <w:t xml:space="preserve">incoerenza legislativa (lacune o connessioni mancanti,    sovrapposizioni, incongruenze , ecc.) o tra diversi atti legislativi relativi o attinenti alle sostanze chimiche, indicateli qui. </w:t>
      </w:r>
    </w:p>
    <w:tbl>
      <w:tblPr>
        <w:tblW w:w="9648" w:type="dxa"/>
        <w:tblLook w:val="00A0" w:firstRow="1" w:lastRow="0" w:firstColumn="1" w:lastColumn="0" w:noHBand="0" w:noVBand="0"/>
      </w:tblPr>
      <w:tblGrid>
        <w:gridCol w:w="9648"/>
      </w:tblGrid>
      <w:tr w:rsidR="00A17327" w:rsidRPr="00DC2EFF" w:rsidTr="0074139A">
        <w:trPr>
          <w:trHeight w:val="911"/>
        </w:trPr>
        <w:tc>
          <w:tcPr>
            <w:tcW w:w="9648" w:type="dxa"/>
          </w:tcPr>
          <w:p w:rsidR="00A17327" w:rsidRPr="00DC2EFF" w:rsidRDefault="00A17327" w:rsidP="00ED4B73">
            <w:pPr>
              <w:pStyle w:val="Numbering"/>
              <w:tabs>
                <w:tab w:val="clear" w:pos="720"/>
              </w:tabs>
              <w:spacing w:before="0"/>
              <w:ind w:left="0" w:firstLine="0"/>
              <w:rPr>
                <w:rFonts w:ascii="Futura Bk BT" w:hAnsi="Futura Bk BT"/>
                <w:i/>
                <w:sz w:val="18"/>
                <w:szCs w:val="20"/>
              </w:rPr>
            </w:pPr>
            <w:r w:rsidRPr="00DC2EFF">
              <w:rPr>
                <w:rFonts w:ascii="Futura Bk BT" w:hAnsi="Futura Bk BT"/>
                <w:i/>
                <w:sz w:val="18"/>
              </w:rPr>
              <w:t>Descrivere qui sotto le eventuali incoerenze:</w:t>
            </w:r>
          </w:p>
          <w:p w:rsidR="00A17327" w:rsidRPr="00DC2EFF" w:rsidRDefault="00590924" w:rsidP="00ED4B73">
            <w:pPr>
              <w:pStyle w:val="Numbering"/>
              <w:tabs>
                <w:tab w:val="clear" w:pos="720"/>
              </w:tabs>
              <w:spacing w:before="0"/>
              <w:ind w:left="0" w:firstLine="0"/>
              <w:rPr>
                <w:rFonts w:ascii="Futura Bk BT" w:hAnsi="Futura Bk BT"/>
                <w:sz w:val="18"/>
                <w:szCs w:val="20"/>
              </w:rPr>
            </w:pPr>
            <w:r>
              <w:rPr>
                <w:rFonts w:ascii="Futura Bk BT" w:hAnsi="Futura Bk BT"/>
                <w:sz w:val="18"/>
                <w:szCs w:val="20"/>
              </w:rPr>
              <w:t>…………………………………………………………………</w:t>
            </w:r>
            <w:proofErr w:type="gramStart"/>
            <w:r>
              <w:rPr>
                <w:rFonts w:ascii="Futura Bk BT" w:hAnsi="Futura Bk BT"/>
                <w:sz w:val="18"/>
                <w:szCs w:val="20"/>
              </w:rPr>
              <w:t>..</w:t>
            </w:r>
            <w:proofErr w:type="gramEnd"/>
          </w:p>
          <w:p w:rsidR="00A17327" w:rsidRPr="00DC2EFF" w:rsidRDefault="00590924" w:rsidP="00ED4B73">
            <w:pPr>
              <w:pStyle w:val="Numbering"/>
              <w:tabs>
                <w:tab w:val="clear" w:pos="720"/>
              </w:tabs>
              <w:spacing w:before="0"/>
              <w:ind w:left="0" w:firstLine="0"/>
              <w:rPr>
                <w:rFonts w:ascii="Futura Bk BT" w:hAnsi="Futura Bk BT"/>
                <w:sz w:val="18"/>
                <w:szCs w:val="20"/>
              </w:rPr>
            </w:pPr>
            <w:r>
              <w:rPr>
                <w:rFonts w:ascii="Futura Bk BT" w:hAnsi="Futura Bk BT"/>
                <w:sz w:val="18"/>
                <w:szCs w:val="20"/>
              </w:rPr>
              <w:t>……………………………………………………………………</w:t>
            </w:r>
            <w:proofErr w:type="gramStart"/>
            <w:r>
              <w:rPr>
                <w:rFonts w:ascii="Futura Bk BT" w:hAnsi="Futura Bk BT"/>
                <w:sz w:val="18"/>
                <w:szCs w:val="20"/>
              </w:rPr>
              <w:t>..</w:t>
            </w:r>
            <w:proofErr w:type="gramEnd"/>
          </w:p>
        </w:tc>
      </w:tr>
    </w:tbl>
    <w:p w:rsidR="00590924" w:rsidRDefault="00590924" w:rsidP="00590924">
      <w:pPr>
        <w:pStyle w:val="Numbering"/>
        <w:tabs>
          <w:tab w:val="clear" w:pos="720"/>
        </w:tabs>
        <w:ind w:left="-720" w:firstLine="0"/>
        <w:rPr>
          <w:rFonts w:ascii="Futura Bk BT" w:hAnsi="Futura Bk BT"/>
          <w:sz w:val="20"/>
        </w:rPr>
      </w:pPr>
    </w:p>
    <w:p w:rsidR="00A17327" w:rsidRPr="00DC2EFF" w:rsidRDefault="00A17327" w:rsidP="00153633">
      <w:pPr>
        <w:pStyle w:val="Numbering"/>
        <w:numPr>
          <w:ilvl w:val="0"/>
          <w:numId w:val="27"/>
        </w:numPr>
        <w:rPr>
          <w:rFonts w:ascii="Futura Bk BT" w:hAnsi="Futura Bk BT"/>
          <w:sz w:val="20"/>
        </w:rPr>
      </w:pPr>
      <w:r w:rsidRPr="00DC2EFF">
        <w:rPr>
          <w:rFonts w:ascii="Futura Bk BT" w:hAnsi="Futura Bk BT"/>
          <w:sz w:val="20"/>
        </w:rPr>
        <w:t xml:space="preserve">Come vi tenete aggiornati sulle modifiche degli obblighi della normativa UE in materia di sostanze chimiche, ad esempio sulle modifiche degli obblighi di etichettatura </w:t>
      </w:r>
      <w:proofErr w:type="gramStart"/>
      <w:r w:rsidRPr="00DC2EFF">
        <w:rPr>
          <w:rFonts w:ascii="Futura Bk BT" w:hAnsi="Futura Bk BT"/>
          <w:sz w:val="20"/>
        </w:rPr>
        <w:t>ed</w:t>
      </w:r>
      <w:proofErr w:type="gramEnd"/>
      <w:r w:rsidRPr="00DC2EFF">
        <w:rPr>
          <w:rFonts w:ascii="Futura Bk BT" w:hAnsi="Futura Bk BT"/>
          <w:sz w:val="20"/>
        </w:rPr>
        <w:t xml:space="preserve"> imballaggio o di gestione del rischio?  Controllate di persona gli adeguamenti al progresso tecnico apportati alla legislazione o vi affidate alle informazioni di terzi per valutare come tali cambiamenti potrebbero incidere sulla classificazione, l’etichettatura, l’imballaggio e la gestione del rischio?</w:t>
      </w:r>
    </w:p>
    <w:p w:rsidR="00A17327" w:rsidRDefault="00A17327" w:rsidP="0074139A">
      <w:pPr>
        <w:pStyle w:val="Numbering"/>
        <w:tabs>
          <w:tab w:val="clear" w:pos="720"/>
        </w:tabs>
        <w:ind w:left="0" w:firstLine="0"/>
        <w:rPr>
          <w:rFonts w:ascii="Futura Bk BT" w:hAnsi="Futura Bk BT"/>
          <w:sz w:val="20"/>
        </w:rPr>
      </w:pPr>
    </w:p>
    <w:p w:rsidR="00590924" w:rsidRPr="00DC2EFF" w:rsidRDefault="00590924" w:rsidP="0074139A">
      <w:pPr>
        <w:pStyle w:val="Numbering"/>
        <w:tabs>
          <w:tab w:val="clear" w:pos="720"/>
        </w:tabs>
        <w:ind w:left="0" w:firstLine="0"/>
        <w:rPr>
          <w:rFonts w:ascii="Futura Bk BT" w:hAnsi="Futura Bk BT"/>
          <w:sz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gridCol w:w="648"/>
      </w:tblGrid>
      <w:tr w:rsidR="00590924" w:rsidRPr="00DC2EFF" w:rsidTr="00DD5048">
        <w:tc>
          <w:tcPr>
            <w:tcW w:w="9720" w:type="dxa"/>
            <w:gridSpan w:val="2"/>
            <w:shd w:val="clear" w:color="auto" w:fill="569BBE"/>
          </w:tcPr>
          <w:p w:rsidR="00590924" w:rsidRPr="00DC2EFF" w:rsidRDefault="00590924" w:rsidP="00612B0A">
            <w:pPr>
              <w:pStyle w:val="Numbering"/>
              <w:tabs>
                <w:tab w:val="clear" w:pos="720"/>
              </w:tabs>
              <w:spacing w:before="0"/>
              <w:ind w:left="0" w:firstLine="0"/>
              <w:jc w:val="center"/>
              <w:rPr>
                <w:rFonts w:ascii="Futura Bk BT" w:hAnsi="Futura Bk BT"/>
                <w:b/>
                <w:color w:val="FFFFFF"/>
                <w:sz w:val="18"/>
                <w:szCs w:val="20"/>
              </w:rPr>
            </w:pPr>
            <w:r w:rsidRPr="00DC2EFF">
              <w:rPr>
                <w:rFonts w:ascii="Futura Bk BT" w:hAnsi="Futura Bk BT"/>
                <w:b/>
                <w:color w:val="FFFFFF"/>
                <w:sz w:val="18"/>
              </w:rPr>
              <w:t xml:space="preserve">Barrare la risposta più vicina al proprio </w:t>
            </w:r>
            <w:proofErr w:type="gramStart"/>
            <w:r w:rsidRPr="00DC2EFF">
              <w:rPr>
                <w:rFonts w:ascii="Futura Bk BT" w:hAnsi="Futura Bk BT"/>
                <w:b/>
                <w:color w:val="FFFFFF"/>
                <w:sz w:val="18"/>
              </w:rPr>
              <w:t>approccio</w:t>
            </w:r>
            <w:proofErr w:type="gramEnd"/>
          </w:p>
        </w:tc>
      </w:tr>
      <w:tr w:rsidR="00A17327" w:rsidRPr="00DC2EFF" w:rsidTr="00590924">
        <w:tc>
          <w:tcPr>
            <w:tcW w:w="9072"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 xml:space="preserve">La mia impresa provvede al monitoraggio delle decisioni in materia di adeguamenti al progresso </w:t>
            </w:r>
            <w:proofErr w:type="gramStart"/>
            <w:r w:rsidRPr="00DC2EFF">
              <w:rPr>
                <w:rFonts w:ascii="Futura Bk BT" w:hAnsi="Futura Bk BT"/>
                <w:sz w:val="18"/>
              </w:rPr>
              <w:t>tecnico</w:t>
            </w:r>
            <w:proofErr w:type="gramEnd"/>
          </w:p>
        </w:tc>
        <w:tc>
          <w:tcPr>
            <w:tcW w:w="648"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590924">
        <w:tc>
          <w:tcPr>
            <w:tcW w:w="9072"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Ci affidiamo a un fornitore esterno di servizi che ci comunica le modifiche apportate mediante gli adeguamenti al progresso tecnico</w:t>
            </w:r>
          </w:p>
        </w:tc>
        <w:tc>
          <w:tcPr>
            <w:tcW w:w="648"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590924">
        <w:tc>
          <w:tcPr>
            <w:tcW w:w="9072"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Ci affidiamo alla nostra associazione nazionale che ci comunica le modifiche apportate mediante gli adeguamenti al progresso tecnico</w:t>
            </w:r>
          </w:p>
        </w:tc>
        <w:tc>
          <w:tcPr>
            <w:tcW w:w="648"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590924">
        <w:tc>
          <w:tcPr>
            <w:tcW w:w="9072"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Ci affidiamo ai nostri fornitori che ci informano di eventuali modifiche che hanno un impatto per noi</w:t>
            </w:r>
          </w:p>
        </w:tc>
        <w:tc>
          <w:tcPr>
            <w:tcW w:w="648"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590924">
        <w:tc>
          <w:tcPr>
            <w:tcW w:w="9072"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Nessuna delle risposte precedenti/altro (specificare qui sotto)</w:t>
            </w:r>
          </w:p>
        </w:tc>
        <w:tc>
          <w:tcPr>
            <w:tcW w:w="648"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590924">
        <w:tc>
          <w:tcPr>
            <w:tcW w:w="9072"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Non saprei</w:t>
            </w:r>
          </w:p>
        </w:tc>
        <w:tc>
          <w:tcPr>
            <w:tcW w:w="648"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bl>
    <w:p w:rsidR="00A17327" w:rsidRPr="00DC2EFF" w:rsidRDefault="00A17327" w:rsidP="00B47578">
      <w:pPr>
        <w:pStyle w:val="Numbering"/>
        <w:tabs>
          <w:tab w:val="clear" w:pos="720"/>
        </w:tabs>
        <w:ind w:left="0" w:firstLine="0"/>
        <w:rPr>
          <w:rFonts w:ascii="Futura Bk BT" w:hAnsi="Futura Bk BT"/>
          <w:sz w:val="20"/>
        </w:rPr>
      </w:pPr>
    </w:p>
    <w:p w:rsidR="00A17327" w:rsidRPr="00DC2EFF" w:rsidRDefault="00A17327" w:rsidP="00153633">
      <w:pPr>
        <w:pStyle w:val="Numbering"/>
        <w:tabs>
          <w:tab w:val="clear" w:pos="720"/>
        </w:tabs>
        <w:ind w:left="-180" w:firstLine="0"/>
        <w:rPr>
          <w:rFonts w:ascii="Futura Bk BT" w:hAnsi="Futura Bk BT"/>
          <w:sz w:val="20"/>
        </w:rPr>
      </w:pPr>
      <w:r w:rsidRPr="00DC2EFF">
        <w:rPr>
          <w:rFonts w:ascii="Futura Bk BT" w:hAnsi="Futura Bk BT"/>
          <w:sz w:val="20"/>
        </w:rPr>
        <w:t>18. Desiderate fare altre osservazioni sull’attuazione della normativa sulle sostanze chimiche, escluso</w:t>
      </w:r>
      <w:proofErr w:type="gramStart"/>
      <w:r w:rsidRPr="00DC2EFF">
        <w:rPr>
          <w:rFonts w:ascii="Futura Bk BT" w:hAnsi="Futura Bk BT"/>
          <w:sz w:val="20"/>
        </w:rPr>
        <w:t xml:space="preserve">   </w:t>
      </w:r>
      <w:proofErr w:type="gramEnd"/>
      <w:r w:rsidRPr="00DC2EFF">
        <w:rPr>
          <w:rFonts w:ascii="Futura Bk BT" w:hAnsi="Futura Bk BT"/>
          <w:sz w:val="20"/>
        </w:rPr>
        <w:t xml:space="preserve">REACH? </w:t>
      </w:r>
    </w:p>
    <w:p w:rsidR="00A17327" w:rsidRPr="00DC2EFF" w:rsidRDefault="00A17327" w:rsidP="0074139A">
      <w:pPr>
        <w:pStyle w:val="Numbering"/>
        <w:tabs>
          <w:tab w:val="clear" w:pos="720"/>
        </w:tabs>
        <w:ind w:left="0" w:firstLine="0"/>
        <w:rPr>
          <w:rFonts w:ascii="Futura Bk BT" w:hAnsi="Futura Bk BT"/>
          <w:sz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0"/>
      </w:tblGrid>
      <w:tr w:rsidR="00A17327" w:rsidRPr="00DC2EFF" w:rsidTr="00F24444">
        <w:tc>
          <w:tcPr>
            <w:tcW w:w="9720" w:type="dxa"/>
          </w:tcPr>
          <w:p w:rsidR="00A17327" w:rsidRPr="00DC2EFF" w:rsidRDefault="00A17327" w:rsidP="00D97683">
            <w:pPr>
              <w:contextualSpacing/>
              <w:rPr>
                <w:rFonts w:ascii="Futura Bk BT" w:hAnsi="Futura Bk BT"/>
                <w:i/>
                <w:sz w:val="18"/>
                <w:szCs w:val="20"/>
              </w:rPr>
            </w:pPr>
            <w:r w:rsidRPr="00DC2EFF">
              <w:rPr>
                <w:rFonts w:ascii="Futura Bk BT" w:hAnsi="Futura Bk BT"/>
                <w:i/>
                <w:sz w:val="18"/>
                <w:szCs w:val="20"/>
              </w:rPr>
              <w:t>Inserire qui le vostre osservazioni</w:t>
            </w:r>
          </w:p>
          <w:p w:rsidR="00A17327" w:rsidRPr="00DC2EFF" w:rsidRDefault="00590924" w:rsidP="00D97683">
            <w:pPr>
              <w:contextualSpacing/>
              <w:rPr>
                <w:rFonts w:ascii="Futura Bk BT" w:hAnsi="Futura Bk BT"/>
                <w:sz w:val="18"/>
                <w:szCs w:val="20"/>
              </w:rPr>
            </w:pPr>
            <w:r>
              <w:rPr>
                <w:rFonts w:ascii="Futura Bk BT" w:hAnsi="Futura Bk BT"/>
                <w:sz w:val="18"/>
                <w:szCs w:val="20"/>
              </w:rPr>
              <w:t>…………………………………………………….</w:t>
            </w:r>
          </w:p>
          <w:p w:rsidR="00A17327" w:rsidRPr="00DC2EFF" w:rsidRDefault="00A17327" w:rsidP="00D97683">
            <w:pPr>
              <w:contextualSpacing/>
              <w:rPr>
                <w:rFonts w:ascii="Futura Bk BT" w:hAnsi="Futura Bk BT"/>
                <w:sz w:val="18"/>
                <w:szCs w:val="20"/>
              </w:rPr>
            </w:pPr>
          </w:p>
        </w:tc>
      </w:tr>
    </w:tbl>
    <w:p w:rsidR="00A17327" w:rsidRPr="00DC2EFF" w:rsidRDefault="00A17327" w:rsidP="00A86DC8">
      <w:pPr>
        <w:pStyle w:val="Numbering"/>
        <w:tabs>
          <w:tab w:val="clear" w:pos="720"/>
        </w:tabs>
        <w:rPr>
          <w:rFonts w:ascii="Futura Bk BT" w:hAnsi="Futura Bk BT"/>
          <w:sz w:val="20"/>
          <w:szCs w:val="22"/>
        </w:rPr>
      </w:pPr>
    </w:p>
    <w:p w:rsidR="00A17327" w:rsidRPr="00DC2EFF" w:rsidRDefault="00A17327" w:rsidP="0040581B">
      <w:pPr>
        <w:pStyle w:val="Paragrafoelenco"/>
        <w:spacing w:after="0"/>
        <w:ind w:left="0"/>
        <w:jc w:val="both"/>
        <w:rPr>
          <w:rFonts w:ascii="Futura Bk BT" w:hAnsi="Futura Bk BT"/>
          <w:b/>
        </w:rPr>
      </w:pPr>
    </w:p>
    <w:p w:rsidR="00A17327" w:rsidRPr="00DC2EFF" w:rsidRDefault="00A17327" w:rsidP="00590924">
      <w:pPr>
        <w:pStyle w:val="Paragrafoelenco"/>
        <w:spacing w:after="0"/>
        <w:ind w:left="0"/>
        <w:jc w:val="center"/>
        <w:rPr>
          <w:rFonts w:ascii="Futura Bk BT" w:hAnsi="Futura Bk BT"/>
          <w:b/>
        </w:rPr>
      </w:pPr>
      <w:r w:rsidRPr="00DC2EFF">
        <w:rPr>
          <w:rFonts w:ascii="Futura Bk BT" w:hAnsi="Futura Bk BT"/>
          <w:b/>
        </w:rPr>
        <w:t>Grazie per la collaborazione.</w:t>
      </w:r>
    </w:p>
    <w:p w:rsidR="00A17327" w:rsidRPr="00DC2EFF" w:rsidRDefault="00A17327" w:rsidP="0040581B">
      <w:pPr>
        <w:pStyle w:val="Paragrafoelenco"/>
        <w:spacing w:after="0"/>
        <w:ind w:left="0"/>
        <w:jc w:val="both"/>
        <w:rPr>
          <w:rFonts w:ascii="Futura Bk BT" w:hAnsi="Futura Bk BT"/>
          <w:b/>
        </w:rPr>
      </w:pPr>
    </w:p>
    <w:p w:rsidR="00A17327" w:rsidRPr="00DC2EFF" w:rsidRDefault="00A17327" w:rsidP="0040581B">
      <w:pPr>
        <w:pStyle w:val="Paragrafoelenco"/>
        <w:spacing w:after="0"/>
        <w:ind w:left="0"/>
        <w:jc w:val="both"/>
        <w:rPr>
          <w:rFonts w:ascii="Futura Bk BT" w:hAnsi="Futura Bk BT"/>
          <w:b/>
        </w:rPr>
      </w:pPr>
    </w:p>
    <w:p w:rsidR="00A17327" w:rsidRPr="00DC2EFF" w:rsidRDefault="00A17327" w:rsidP="0040581B">
      <w:pPr>
        <w:pStyle w:val="Paragrafoelenco"/>
        <w:spacing w:after="0"/>
        <w:ind w:left="0"/>
        <w:jc w:val="both"/>
        <w:rPr>
          <w:rFonts w:ascii="Futura Bk BT" w:hAnsi="Futura Bk BT"/>
          <w:b/>
        </w:rPr>
      </w:pPr>
    </w:p>
    <w:p w:rsidR="00A17327" w:rsidRPr="00DC2EFF" w:rsidRDefault="00A17327" w:rsidP="0040581B">
      <w:pPr>
        <w:pStyle w:val="Paragrafoelenco"/>
        <w:spacing w:after="0"/>
        <w:ind w:left="0"/>
        <w:jc w:val="both"/>
        <w:rPr>
          <w:rFonts w:ascii="Futura Bk BT" w:hAnsi="Futura Bk BT"/>
          <w:b/>
        </w:rPr>
      </w:pPr>
    </w:p>
    <w:p w:rsidR="00A17327" w:rsidRPr="00DC2EFF" w:rsidRDefault="00A17327" w:rsidP="0040581B">
      <w:pPr>
        <w:pStyle w:val="Paragrafoelenco"/>
        <w:spacing w:after="0"/>
        <w:ind w:left="0"/>
        <w:jc w:val="both"/>
        <w:rPr>
          <w:rFonts w:ascii="Futura Bk BT" w:hAnsi="Futura Bk BT"/>
          <w:b/>
        </w:rPr>
      </w:pPr>
    </w:p>
    <w:p w:rsidR="00A17327" w:rsidRPr="00DC2EFF" w:rsidRDefault="00A17327" w:rsidP="0040581B">
      <w:pPr>
        <w:pStyle w:val="Paragrafoelenco"/>
        <w:spacing w:after="0"/>
        <w:ind w:left="0"/>
        <w:jc w:val="both"/>
        <w:rPr>
          <w:rFonts w:ascii="Futura Bk BT" w:hAnsi="Futura Bk BT"/>
          <w:b/>
        </w:rPr>
      </w:pPr>
    </w:p>
    <w:sectPr w:rsidR="00A17327" w:rsidRPr="00DC2EFF" w:rsidSect="004D51AD">
      <w:headerReference w:type="default" r:id="rId10"/>
      <w:footerReference w:type="default" r:id="rId11"/>
      <w:headerReference w:type="first" r:id="rId12"/>
      <w:footerReference w:type="first" r:id="rId13"/>
      <w:pgSz w:w="11906" w:h="16838"/>
      <w:pgMar w:top="1417" w:right="926" w:bottom="1417"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F65" w:rsidRDefault="00037F65" w:rsidP="003B4E73">
      <w:pPr>
        <w:spacing w:after="0" w:line="240" w:lineRule="auto"/>
      </w:pPr>
      <w:r>
        <w:separator/>
      </w:r>
    </w:p>
  </w:endnote>
  <w:endnote w:type="continuationSeparator" w:id="0">
    <w:p w:rsidR="00037F65" w:rsidRDefault="00037F65" w:rsidP="003B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Bk BT">
    <w:altName w:val="Segoe UI"/>
    <w:charset w:val="00"/>
    <w:family w:val="swiss"/>
    <w:pitch w:val="variable"/>
    <w:sig w:usb0="800000AF" w:usb1="1000204A" w:usb2="00000000" w:usb3="00000000" w:csb0="0000001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CD" w:rsidRDefault="009849CD">
    <w:pPr>
      <w:pStyle w:val="Pidipagina"/>
    </w:pPr>
    <w:r>
      <w:rPr>
        <w:noProof/>
      </w:rPr>
      <w:drawing>
        <wp:inline distT="0" distB="0" distL="0" distR="0" wp14:anchorId="2749C079" wp14:editId="5369A099">
          <wp:extent cx="6072505" cy="167005"/>
          <wp:effectExtent l="0" t="0" r="4445" b="444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dow_header_bottom.png"/>
                  <pic:cNvPicPr/>
                </pic:nvPicPr>
                <pic:blipFill>
                  <a:blip r:embed="rId1">
                    <a:extLst>
                      <a:ext uri="{28A0092B-C50C-407E-A947-70E740481C1C}">
                        <a14:useLocalDpi xmlns:a14="http://schemas.microsoft.com/office/drawing/2010/main" val="0"/>
                      </a:ext>
                    </a:extLst>
                  </a:blip>
                  <a:stretch>
                    <a:fillRect/>
                  </a:stretch>
                </pic:blipFill>
                <pic:spPr>
                  <a:xfrm>
                    <a:off x="0" y="0"/>
                    <a:ext cx="6072505" cy="167005"/>
                  </a:xfrm>
                  <a:prstGeom prst="rect">
                    <a:avLst/>
                  </a:prstGeom>
                </pic:spPr>
              </pic:pic>
            </a:graphicData>
          </a:graphic>
        </wp:inline>
      </w:drawing>
    </w:r>
  </w:p>
  <w:tbl>
    <w:tblPr>
      <w:tblW w:w="0" w:type="auto"/>
      <w:tblLayout w:type="fixed"/>
      <w:tblLook w:val="01E0" w:firstRow="1" w:lastRow="1" w:firstColumn="1" w:lastColumn="1" w:noHBand="0" w:noVBand="0"/>
    </w:tblPr>
    <w:tblGrid>
      <w:gridCol w:w="3119"/>
      <w:gridCol w:w="1843"/>
      <w:gridCol w:w="1989"/>
      <w:gridCol w:w="2415"/>
    </w:tblGrid>
    <w:tr w:rsidR="009849CD" w:rsidRPr="004D51AD" w:rsidTr="009849CD">
      <w:tc>
        <w:tcPr>
          <w:tcW w:w="3119" w:type="dxa"/>
          <w:shd w:val="clear" w:color="auto" w:fill="auto"/>
        </w:tcPr>
        <w:p w:rsidR="009849CD" w:rsidRPr="004D51AD" w:rsidRDefault="009849CD" w:rsidP="004D51AD">
          <w:pPr>
            <w:jc w:val="both"/>
            <w:rPr>
              <w:sz w:val="20"/>
              <w:szCs w:val="20"/>
              <w:lang w:val="es-ES"/>
            </w:rPr>
          </w:pPr>
        </w:p>
        <w:p w:rsidR="009849CD" w:rsidRPr="004D51AD" w:rsidRDefault="009849CD" w:rsidP="004D51AD">
          <w:pPr>
            <w:jc w:val="both"/>
            <w:rPr>
              <w:rFonts w:ascii="Garamond" w:hAnsi="Garamond"/>
              <w:b/>
              <w:noProof/>
              <w:color w:val="002776"/>
              <w:sz w:val="20"/>
              <w:szCs w:val="20"/>
            </w:rPr>
          </w:pPr>
          <w:r w:rsidRPr="004D51AD">
            <w:rPr>
              <w:noProof/>
              <w:sz w:val="20"/>
              <w:szCs w:val="20"/>
            </w:rPr>
            <w:drawing>
              <wp:inline distT="0" distB="0" distL="0" distR="0" wp14:anchorId="1642E1BB" wp14:editId="1EDA75BD">
                <wp:extent cx="1724025" cy="390525"/>
                <wp:effectExtent l="0" t="0" r="9525" b="9525"/>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025" cy="390525"/>
                        </a:xfrm>
                        <a:prstGeom prst="rect">
                          <a:avLst/>
                        </a:prstGeom>
                        <a:noFill/>
                        <a:ln>
                          <a:noFill/>
                        </a:ln>
                      </pic:spPr>
                    </pic:pic>
                  </a:graphicData>
                </a:graphic>
              </wp:inline>
            </w:drawing>
          </w:r>
          <w:r w:rsidRPr="004D51AD">
            <w:rPr>
              <w:noProof/>
              <w:sz w:val="20"/>
              <w:szCs w:val="20"/>
            </w:rPr>
            <w:t xml:space="preserve">   </w:t>
          </w:r>
          <w:r w:rsidRPr="004D51AD">
            <w:rPr>
              <w:rFonts w:ascii="Garamond" w:hAnsi="Garamond"/>
              <w:b/>
              <w:noProof/>
              <w:color w:val="002776"/>
              <w:sz w:val="20"/>
              <w:szCs w:val="20"/>
            </w:rPr>
            <w:t xml:space="preserve">   </w:t>
          </w:r>
        </w:p>
      </w:tc>
      <w:tc>
        <w:tcPr>
          <w:tcW w:w="1843" w:type="dxa"/>
          <w:shd w:val="clear" w:color="auto" w:fill="auto"/>
        </w:tcPr>
        <w:p w:rsidR="009849CD" w:rsidRPr="004D51AD" w:rsidRDefault="009849CD" w:rsidP="004D51AD">
          <w:pPr>
            <w:tabs>
              <w:tab w:val="left" w:pos="1336"/>
            </w:tabs>
            <w:spacing w:before="240" w:after="0"/>
            <w:ind w:left="221" w:right="-249"/>
            <w:rPr>
              <w:rFonts w:ascii="Garamond" w:hAnsi="Garamond"/>
              <w:b/>
              <w:noProof/>
              <w:color w:val="002776"/>
              <w:sz w:val="20"/>
              <w:szCs w:val="20"/>
            </w:rPr>
          </w:pPr>
          <w:r w:rsidRPr="004D51AD">
            <w:rPr>
              <w:noProof/>
              <w:sz w:val="20"/>
              <w:szCs w:val="20"/>
            </w:rPr>
            <w:drawing>
              <wp:inline distT="0" distB="0" distL="0" distR="0" wp14:anchorId="3DE38CFB" wp14:editId="5DA4514C">
                <wp:extent cx="733425" cy="676275"/>
                <wp:effectExtent l="0" t="0" r="9525" b="9525"/>
                <wp:docPr id="37" name="Immagine 37" descr="Descrizione: Logo-N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escrizione: Logo-NET-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3425" cy="676275"/>
                        </a:xfrm>
                        <a:prstGeom prst="rect">
                          <a:avLst/>
                        </a:prstGeom>
                        <a:noFill/>
                        <a:ln>
                          <a:noFill/>
                        </a:ln>
                      </pic:spPr>
                    </pic:pic>
                  </a:graphicData>
                </a:graphic>
              </wp:inline>
            </w:drawing>
          </w:r>
        </w:p>
      </w:tc>
      <w:tc>
        <w:tcPr>
          <w:tcW w:w="1989" w:type="dxa"/>
          <w:shd w:val="clear" w:color="auto" w:fill="auto"/>
        </w:tcPr>
        <w:p w:rsidR="009849CD" w:rsidRPr="004D51AD" w:rsidRDefault="009849CD" w:rsidP="004D51AD">
          <w:pPr>
            <w:spacing w:before="240" w:after="0"/>
            <w:rPr>
              <w:rFonts w:ascii="Garamond" w:hAnsi="Garamond"/>
              <w:b/>
              <w:noProof/>
              <w:color w:val="002776"/>
              <w:sz w:val="20"/>
              <w:szCs w:val="20"/>
            </w:rPr>
          </w:pPr>
          <w:r w:rsidRPr="004D51AD">
            <w:rPr>
              <w:noProof/>
              <w:sz w:val="20"/>
              <w:szCs w:val="20"/>
            </w:rPr>
            <w:drawing>
              <wp:inline distT="0" distB="0" distL="0" distR="0" wp14:anchorId="03CFC1D4" wp14:editId="544BA719">
                <wp:extent cx="1104900" cy="61912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619125"/>
                        </a:xfrm>
                        <a:prstGeom prst="rect">
                          <a:avLst/>
                        </a:prstGeom>
                        <a:noFill/>
                        <a:ln>
                          <a:noFill/>
                        </a:ln>
                      </pic:spPr>
                    </pic:pic>
                  </a:graphicData>
                </a:graphic>
              </wp:inline>
            </w:drawing>
          </w:r>
        </w:p>
      </w:tc>
      <w:tc>
        <w:tcPr>
          <w:tcW w:w="2415" w:type="dxa"/>
          <w:shd w:val="clear" w:color="auto" w:fill="auto"/>
        </w:tcPr>
        <w:p w:rsidR="009849CD" w:rsidRPr="004D51AD" w:rsidRDefault="009849CD" w:rsidP="004D51AD">
          <w:pPr>
            <w:tabs>
              <w:tab w:val="left" w:pos="59"/>
            </w:tabs>
            <w:spacing w:before="240" w:after="0"/>
            <w:jc w:val="center"/>
            <w:rPr>
              <w:rFonts w:ascii="Garamond" w:hAnsi="Garamond"/>
              <w:b/>
              <w:noProof/>
              <w:color w:val="002776"/>
              <w:sz w:val="20"/>
              <w:szCs w:val="20"/>
            </w:rPr>
          </w:pPr>
          <w:r w:rsidRPr="004D51AD">
            <w:rPr>
              <w:noProof/>
              <w:sz w:val="20"/>
              <w:szCs w:val="20"/>
            </w:rPr>
            <w:drawing>
              <wp:inline distT="0" distB="0" distL="0" distR="0" wp14:anchorId="7556560D" wp14:editId="0C30271D">
                <wp:extent cx="819150" cy="571500"/>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571500"/>
                        </a:xfrm>
                        <a:prstGeom prst="rect">
                          <a:avLst/>
                        </a:prstGeom>
                        <a:noFill/>
                        <a:ln>
                          <a:noFill/>
                        </a:ln>
                      </pic:spPr>
                    </pic:pic>
                  </a:graphicData>
                </a:graphic>
              </wp:inline>
            </w:drawing>
          </w:r>
        </w:p>
      </w:tc>
    </w:tr>
  </w:tbl>
  <w:p w:rsidR="009849CD" w:rsidRPr="004D51AD" w:rsidRDefault="009849CD" w:rsidP="004D51AD">
    <w:pPr>
      <w:pStyle w:val="Pidipagina"/>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CD" w:rsidRDefault="009849CD">
    <w:pPr>
      <w:pStyle w:val="Pidipagina"/>
    </w:pPr>
    <w:r>
      <w:rPr>
        <w:noProof/>
      </w:rPr>
      <w:drawing>
        <wp:inline distT="0" distB="0" distL="0" distR="0" wp14:anchorId="78A14DAA" wp14:editId="5F2D65D9">
          <wp:extent cx="6072505" cy="167005"/>
          <wp:effectExtent l="0" t="0" r="4445" b="444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dow_header_bottom.png"/>
                  <pic:cNvPicPr/>
                </pic:nvPicPr>
                <pic:blipFill>
                  <a:blip r:embed="rId1">
                    <a:extLst>
                      <a:ext uri="{28A0092B-C50C-407E-A947-70E740481C1C}">
                        <a14:useLocalDpi xmlns:a14="http://schemas.microsoft.com/office/drawing/2010/main" val="0"/>
                      </a:ext>
                    </a:extLst>
                  </a:blip>
                  <a:stretch>
                    <a:fillRect/>
                  </a:stretch>
                </pic:blipFill>
                <pic:spPr>
                  <a:xfrm>
                    <a:off x="0" y="0"/>
                    <a:ext cx="6072505" cy="167005"/>
                  </a:xfrm>
                  <a:prstGeom prst="rect">
                    <a:avLst/>
                  </a:prstGeom>
                </pic:spPr>
              </pic:pic>
            </a:graphicData>
          </a:graphic>
        </wp:inline>
      </w:drawing>
    </w:r>
  </w:p>
  <w:tbl>
    <w:tblPr>
      <w:tblW w:w="0" w:type="auto"/>
      <w:tblLayout w:type="fixed"/>
      <w:tblLook w:val="01E0" w:firstRow="1" w:lastRow="1" w:firstColumn="1" w:lastColumn="1" w:noHBand="0" w:noVBand="0"/>
    </w:tblPr>
    <w:tblGrid>
      <w:gridCol w:w="3119"/>
      <w:gridCol w:w="1843"/>
      <w:gridCol w:w="1989"/>
      <w:gridCol w:w="2415"/>
    </w:tblGrid>
    <w:tr w:rsidR="009849CD" w:rsidRPr="004D51AD" w:rsidTr="009849CD">
      <w:tc>
        <w:tcPr>
          <w:tcW w:w="3119" w:type="dxa"/>
          <w:shd w:val="clear" w:color="auto" w:fill="auto"/>
        </w:tcPr>
        <w:p w:rsidR="009849CD" w:rsidRPr="004D51AD" w:rsidRDefault="009849CD" w:rsidP="009849CD">
          <w:pPr>
            <w:jc w:val="both"/>
            <w:rPr>
              <w:sz w:val="20"/>
              <w:szCs w:val="20"/>
              <w:lang w:val="es-ES"/>
            </w:rPr>
          </w:pPr>
        </w:p>
        <w:p w:rsidR="009849CD" w:rsidRPr="004D51AD" w:rsidRDefault="009849CD" w:rsidP="009849CD">
          <w:pPr>
            <w:jc w:val="both"/>
            <w:rPr>
              <w:rFonts w:ascii="Garamond" w:hAnsi="Garamond"/>
              <w:b/>
              <w:noProof/>
              <w:color w:val="002776"/>
              <w:sz w:val="20"/>
              <w:szCs w:val="20"/>
            </w:rPr>
          </w:pPr>
          <w:r w:rsidRPr="004D51AD">
            <w:rPr>
              <w:noProof/>
              <w:sz w:val="20"/>
              <w:szCs w:val="20"/>
            </w:rPr>
            <w:drawing>
              <wp:inline distT="0" distB="0" distL="0" distR="0" wp14:anchorId="6BA90FAB" wp14:editId="4FCB0B28">
                <wp:extent cx="1724025" cy="390525"/>
                <wp:effectExtent l="0" t="0" r="9525" b="9525"/>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025" cy="390525"/>
                        </a:xfrm>
                        <a:prstGeom prst="rect">
                          <a:avLst/>
                        </a:prstGeom>
                        <a:noFill/>
                        <a:ln>
                          <a:noFill/>
                        </a:ln>
                      </pic:spPr>
                    </pic:pic>
                  </a:graphicData>
                </a:graphic>
              </wp:inline>
            </w:drawing>
          </w:r>
          <w:r w:rsidRPr="004D51AD">
            <w:rPr>
              <w:noProof/>
              <w:sz w:val="20"/>
              <w:szCs w:val="20"/>
            </w:rPr>
            <w:t xml:space="preserve">   </w:t>
          </w:r>
          <w:r w:rsidRPr="004D51AD">
            <w:rPr>
              <w:rFonts w:ascii="Garamond" w:hAnsi="Garamond"/>
              <w:b/>
              <w:noProof/>
              <w:color w:val="002776"/>
              <w:sz w:val="20"/>
              <w:szCs w:val="20"/>
            </w:rPr>
            <w:t xml:space="preserve">   </w:t>
          </w:r>
        </w:p>
      </w:tc>
      <w:tc>
        <w:tcPr>
          <w:tcW w:w="1843" w:type="dxa"/>
          <w:shd w:val="clear" w:color="auto" w:fill="auto"/>
        </w:tcPr>
        <w:p w:rsidR="009849CD" w:rsidRPr="004D51AD" w:rsidRDefault="009849CD" w:rsidP="009849CD">
          <w:pPr>
            <w:tabs>
              <w:tab w:val="left" w:pos="1336"/>
            </w:tabs>
            <w:spacing w:before="240" w:after="0"/>
            <w:ind w:left="221" w:right="-249"/>
            <w:rPr>
              <w:rFonts w:ascii="Garamond" w:hAnsi="Garamond"/>
              <w:b/>
              <w:noProof/>
              <w:color w:val="002776"/>
              <w:sz w:val="20"/>
              <w:szCs w:val="20"/>
            </w:rPr>
          </w:pPr>
          <w:r w:rsidRPr="004D51AD">
            <w:rPr>
              <w:noProof/>
              <w:sz w:val="20"/>
              <w:szCs w:val="20"/>
            </w:rPr>
            <w:drawing>
              <wp:inline distT="0" distB="0" distL="0" distR="0" wp14:anchorId="3B77D712" wp14:editId="7F82A9B3">
                <wp:extent cx="733425" cy="676275"/>
                <wp:effectExtent l="0" t="0" r="9525" b="9525"/>
                <wp:docPr id="43" name="Immagine 43" descr="Descrizione: Logo-N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escrizione: Logo-NET-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3425" cy="676275"/>
                        </a:xfrm>
                        <a:prstGeom prst="rect">
                          <a:avLst/>
                        </a:prstGeom>
                        <a:noFill/>
                        <a:ln>
                          <a:noFill/>
                        </a:ln>
                      </pic:spPr>
                    </pic:pic>
                  </a:graphicData>
                </a:graphic>
              </wp:inline>
            </w:drawing>
          </w:r>
        </w:p>
      </w:tc>
      <w:tc>
        <w:tcPr>
          <w:tcW w:w="1989" w:type="dxa"/>
          <w:shd w:val="clear" w:color="auto" w:fill="auto"/>
        </w:tcPr>
        <w:p w:rsidR="009849CD" w:rsidRPr="004D51AD" w:rsidRDefault="009849CD" w:rsidP="009849CD">
          <w:pPr>
            <w:spacing w:before="240" w:after="0"/>
            <w:rPr>
              <w:rFonts w:ascii="Garamond" w:hAnsi="Garamond"/>
              <w:b/>
              <w:noProof/>
              <w:color w:val="002776"/>
              <w:sz w:val="20"/>
              <w:szCs w:val="20"/>
            </w:rPr>
          </w:pPr>
          <w:r w:rsidRPr="004D51AD">
            <w:rPr>
              <w:noProof/>
              <w:sz w:val="20"/>
              <w:szCs w:val="20"/>
            </w:rPr>
            <w:drawing>
              <wp:inline distT="0" distB="0" distL="0" distR="0" wp14:anchorId="52B521E6" wp14:editId="09E267B9">
                <wp:extent cx="1104900" cy="619125"/>
                <wp:effectExtent l="0" t="0" r="0" b="9525"/>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619125"/>
                        </a:xfrm>
                        <a:prstGeom prst="rect">
                          <a:avLst/>
                        </a:prstGeom>
                        <a:noFill/>
                        <a:ln>
                          <a:noFill/>
                        </a:ln>
                      </pic:spPr>
                    </pic:pic>
                  </a:graphicData>
                </a:graphic>
              </wp:inline>
            </w:drawing>
          </w:r>
        </w:p>
      </w:tc>
      <w:tc>
        <w:tcPr>
          <w:tcW w:w="2415" w:type="dxa"/>
          <w:shd w:val="clear" w:color="auto" w:fill="auto"/>
        </w:tcPr>
        <w:p w:rsidR="009849CD" w:rsidRPr="004D51AD" w:rsidRDefault="009849CD" w:rsidP="009849CD">
          <w:pPr>
            <w:tabs>
              <w:tab w:val="left" w:pos="59"/>
            </w:tabs>
            <w:spacing w:before="240" w:after="0"/>
            <w:jc w:val="center"/>
            <w:rPr>
              <w:rFonts w:ascii="Garamond" w:hAnsi="Garamond"/>
              <w:b/>
              <w:noProof/>
              <w:color w:val="002776"/>
              <w:sz w:val="20"/>
              <w:szCs w:val="20"/>
            </w:rPr>
          </w:pPr>
          <w:r w:rsidRPr="004D51AD">
            <w:rPr>
              <w:noProof/>
              <w:sz w:val="20"/>
              <w:szCs w:val="20"/>
            </w:rPr>
            <w:drawing>
              <wp:inline distT="0" distB="0" distL="0" distR="0" wp14:anchorId="4DB1DEA7" wp14:editId="3BB77A38">
                <wp:extent cx="819150" cy="571500"/>
                <wp:effectExtent l="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571500"/>
                        </a:xfrm>
                        <a:prstGeom prst="rect">
                          <a:avLst/>
                        </a:prstGeom>
                        <a:noFill/>
                        <a:ln>
                          <a:noFill/>
                        </a:ln>
                      </pic:spPr>
                    </pic:pic>
                  </a:graphicData>
                </a:graphic>
              </wp:inline>
            </w:drawing>
          </w:r>
        </w:p>
      </w:tc>
    </w:tr>
  </w:tbl>
  <w:p w:rsidR="009849CD" w:rsidRDefault="009849C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F65" w:rsidRDefault="00037F65" w:rsidP="003B4E73">
      <w:pPr>
        <w:spacing w:after="0" w:line="240" w:lineRule="auto"/>
      </w:pPr>
      <w:r>
        <w:separator/>
      </w:r>
    </w:p>
  </w:footnote>
  <w:footnote w:type="continuationSeparator" w:id="0">
    <w:p w:rsidR="00037F65" w:rsidRDefault="00037F65" w:rsidP="003B4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CD" w:rsidRDefault="009849CD" w:rsidP="00B54013">
    <w:pPr>
      <w:pStyle w:val="Intestazione"/>
      <w:tabs>
        <w:tab w:val="clear" w:pos="9072"/>
        <w:tab w:val="right" w:pos="10620"/>
      </w:tabs>
      <w:ind w:left="-1417" w:right="-1368"/>
    </w:pPr>
    <w:r>
      <w:rPr>
        <w:noProof/>
      </w:rPr>
      <w:drawing>
        <wp:inline distT="0" distB="0" distL="0" distR="0" wp14:anchorId="679D7F3F" wp14:editId="202785EE">
          <wp:extent cx="7613317" cy="533400"/>
          <wp:effectExtent l="0" t="0" r="6985"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bottom.png"/>
                  <pic:cNvPicPr/>
                </pic:nvPicPr>
                <pic:blipFill>
                  <a:blip r:embed="rId1">
                    <a:extLst>
                      <a:ext uri="{28A0092B-C50C-407E-A947-70E740481C1C}">
                        <a14:useLocalDpi xmlns:a14="http://schemas.microsoft.com/office/drawing/2010/main" val="0"/>
                      </a:ext>
                    </a:extLst>
                  </a:blip>
                  <a:stretch>
                    <a:fillRect/>
                  </a:stretch>
                </pic:blipFill>
                <pic:spPr>
                  <a:xfrm>
                    <a:off x="0" y="0"/>
                    <a:ext cx="7671385" cy="53746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CD" w:rsidRDefault="009849CD" w:rsidP="004D51AD">
    <w:pPr>
      <w:pStyle w:val="Intestazione"/>
      <w:ind w:left="-1417" w:right="-926"/>
    </w:pPr>
    <w:r>
      <w:rPr>
        <w:noProof/>
      </w:rPr>
      <w:drawing>
        <wp:inline distT="0" distB="0" distL="0" distR="0" wp14:anchorId="2E5936B6" wp14:editId="2F94C048">
          <wp:extent cx="7553325" cy="1941717"/>
          <wp:effectExtent l="0" t="0" r="0" b="190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29" cy="19404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0C07F06"/>
    <w:lvl w:ilvl="0">
      <w:start w:val="1"/>
      <w:numFmt w:val="decimal"/>
      <w:lvlText w:val="%1."/>
      <w:lvlJc w:val="left"/>
      <w:pPr>
        <w:tabs>
          <w:tab w:val="num" w:pos="360"/>
        </w:tabs>
        <w:ind w:left="360" w:hanging="360"/>
      </w:pPr>
      <w:rPr>
        <w:rFonts w:cs="Times New Roman"/>
      </w:rPr>
    </w:lvl>
  </w:abstractNum>
  <w:abstractNum w:abstractNumId="1">
    <w:nsid w:val="1497220E"/>
    <w:multiLevelType w:val="hybridMultilevel"/>
    <w:tmpl w:val="FC8AF8D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1D1C7D04"/>
    <w:multiLevelType w:val="hybridMultilevel"/>
    <w:tmpl w:val="12709C72"/>
    <w:lvl w:ilvl="0" w:tplc="7040CE4A">
      <w:start w:val="1"/>
      <w:numFmt w:val="decimal"/>
      <w:lvlText w:val="%1."/>
      <w:lvlJc w:val="left"/>
      <w:pPr>
        <w:ind w:left="502" w:hanging="360"/>
      </w:pPr>
      <w:rPr>
        <w:rFonts w:cs="Times New Roman"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CD38E3"/>
    <w:multiLevelType w:val="multilevel"/>
    <w:tmpl w:val="A516D8D0"/>
    <w:lvl w:ilvl="0">
      <w:start w:val="1"/>
      <w:numFmt w:val="decimal"/>
      <w:lvlText w:val="%1"/>
      <w:lvlJc w:val="left"/>
      <w:pPr>
        <w:ind w:left="574" w:hanging="432"/>
      </w:pPr>
      <w:rPr>
        <w:rFonts w:cs="Times New Roman" w:hint="default"/>
      </w:rPr>
    </w:lvl>
    <w:lvl w:ilvl="1">
      <w:start w:val="1"/>
      <w:numFmt w:val="decimal"/>
      <w:lvlText w:val="%1.%2"/>
      <w:lvlJc w:val="left"/>
      <w:pPr>
        <w:ind w:left="576" w:hanging="576"/>
      </w:pPr>
      <w:rPr>
        <w:rFonts w:cs="Times New Roman" w:hint="default"/>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nsid w:val="2C6B3E7C"/>
    <w:multiLevelType w:val="hybridMultilevel"/>
    <w:tmpl w:val="A5E0FD54"/>
    <w:lvl w:ilvl="0" w:tplc="A2FE63FE">
      <w:start w:val="16"/>
      <w:numFmt w:val="decimal"/>
      <w:lvlText w:val="%1."/>
      <w:lvlJc w:val="left"/>
      <w:pPr>
        <w:tabs>
          <w:tab w:val="num" w:pos="360"/>
        </w:tabs>
        <w:ind w:left="360" w:hanging="360"/>
      </w:pPr>
      <w:rPr>
        <w:rFonts w:cs="Times New Roman" w:hint="default"/>
        <w:sz w:val="22"/>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5">
    <w:nsid w:val="2C6E2083"/>
    <w:multiLevelType w:val="hybridMultilevel"/>
    <w:tmpl w:val="914A2A54"/>
    <w:lvl w:ilvl="0" w:tplc="0410000F">
      <w:start w:val="14"/>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6">
    <w:nsid w:val="3D7021F3"/>
    <w:multiLevelType w:val="hybridMultilevel"/>
    <w:tmpl w:val="189EAACE"/>
    <w:lvl w:ilvl="0" w:tplc="322C3604">
      <w:start w:val="1"/>
      <w:numFmt w:val="decimal"/>
      <w:lvlText w:val="%1."/>
      <w:lvlJc w:val="left"/>
      <w:pPr>
        <w:ind w:left="360" w:hanging="360"/>
      </w:pPr>
      <w:rPr>
        <w:rFonts w:cs="Times New Roman" w:hint="default"/>
        <w:b w:val="0"/>
        <w:i w:val="0"/>
        <w:sz w:val="22"/>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nsid w:val="40C17E0D"/>
    <w:multiLevelType w:val="hybridMultilevel"/>
    <w:tmpl w:val="360E3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EA3203"/>
    <w:multiLevelType w:val="hybridMultilevel"/>
    <w:tmpl w:val="BEE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6648F2"/>
    <w:multiLevelType w:val="hybridMultilevel"/>
    <w:tmpl w:val="B1E2D2EA"/>
    <w:lvl w:ilvl="0" w:tplc="0410000F">
      <w:start w:val="1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54311034"/>
    <w:multiLevelType w:val="hybridMultilevel"/>
    <w:tmpl w:val="A0A21014"/>
    <w:lvl w:ilvl="0" w:tplc="9FE22030">
      <w:start w:val="1"/>
      <w:numFmt w:val="decimal"/>
      <w:lvlText w:val="%1."/>
      <w:lvlJc w:val="left"/>
      <w:pPr>
        <w:ind w:left="720" w:hanging="360"/>
      </w:pPr>
      <w:rPr>
        <w:rFonts w:cs="Times New Roman"/>
        <w:b w:val="0"/>
        <w:color w:val="00206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nsid w:val="601549C6"/>
    <w:multiLevelType w:val="hybridMultilevel"/>
    <w:tmpl w:val="C7D4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C433F9"/>
    <w:multiLevelType w:val="hybridMultilevel"/>
    <w:tmpl w:val="1DE06BA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74763371"/>
    <w:multiLevelType w:val="hybridMultilevel"/>
    <w:tmpl w:val="A942D72C"/>
    <w:lvl w:ilvl="0" w:tplc="7040CE4A">
      <w:start w:val="1"/>
      <w:numFmt w:val="decimal"/>
      <w:pStyle w:val="Numeroelenco"/>
      <w:lvlText w:val="%1."/>
      <w:lvlJc w:val="left"/>
      <w:pPr>
        <w:ind w:left="720" w:hanging="360"/>
      </w:pPr>
      <w:rPr>
        <w:rFonts w:cs="Times New Roman"/>
        <w:b w:val="0"/>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7A6A17B0"/>
    <w:multiLevelType w:val="hybridMultilevel"/>
    <w:tmpl w:val="A0A21014"/>
    <w:lvl w:ilvl="0" w:tplc="9FE22030">
      <w:start w:val="1"/>
      <w:numFmt w:val="decimal"/>
      <w:lvlText w:val="%1."/>
      <w:lvlJc w:val="left"/>
      <w:pPr>
        <w:ind w:left="720" w:hanging="360"/>
      </w:pPr>
      <w:rPr>
        <w:rFonts w:cs="Times New Roman"/>
        <w:b w:val="0"/>
        <w:color w:val="00206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7DBB384A"/>
    <w:multiLevelType w:val="hybridMultilevel"/>
    <w:tmpl w:val="4ACC0A8A"/>
    <w:lvl w:ilvl="0" w:tplc="9514C1E6">
      <w:start w:val="17"/>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360"/>
        </w:tabs>
        <w:ind w:left="360" w:hanging="360"/>
      </w:pPr>
      <w:rPr>
        <w:rFonts w:cs="Times New Roman"/>
      </w:rPr>
    </w:lvl>
    <w:lvl w:ilvl="2" w:tplc="0410001B" w:tentative="1">
      <w:start w:val="1"/>
      <w:numFmt w:val="lowerRoman"/>
      <w:lvlText w:val="%3."/>
      <w:lvlJc w:val="right"/>
      <w:pPr>
        <w:tabs>
          <w:tab w:val="num" w:pos="1080"/>
        </w:tabs>
        <w:ind w:left="1080" w:hanging="180"/>
      </w:pPr>
      <w:rPr>
        <w:rFonts w:cs="Times New Roman"/>
      </w:rPr>
    </w:lvl>
    <w:lvl w:ilvl="3" w:tplc="0410000F" w:tentative="1">
      <w:start w:val="1"/>
      <w:numFmt w:val="decimal"/>
      <w:lvlText w:val="%4."/>
      <w:lvlJc w:val="left"/>
      <w:pPr>
        <w:tabs>
          <w:tab w:val="num" w:pos="1800"/>
        </w:tabs>
        <w:ind w:left="1800" w:hanging="360"/>
      </w:pPr>
      <w:rPr>
        <w:rFonts w:cs="Times New Roman"/>
      </w:rPr>
    </w:lvl>
    <w:lvl w:ilvl="4" w:tplc="04100019" w:tentative="1">
      <w:start w:val="1"/>
      <w:numFmt w:val="lowerLetter"/>
      <w:lvlText w:val="%5."/>
      <w:lvlJc w:val="left"/>
      <w:pPr>
        <w:tabs>
          <w:tab w:val="num" w:pos="2520"/>
        </w:tabs>
        <w:ind w:left="2520" w:hanging="360"/>
      </w:pPr>
      <w:rPr>
        <w:rFonts w:cs="Times New Roman"/>
      </w:rPr>
    </w:lvl>
    <w:lvl w:ilvl="5" w:tplc="0410001B" w:tentative="1">
      <w:start w:val="1"/>
      <w:numFmt w:val="lowerRoman"/>
      <w:lvlText w:val="%6."/>
      <w:lvlJc w:val="right"/>
      <w:pPr>
        <w:tabs>
          <w:tab w:val="num" w:pos="3240"/>
        </w:tabs>
        <w:ind w:left="3240" w:hanging="180"/>
      </w:pPr>
      <w:rPr>
        <w:rFonts w:cs="Times New Roman"/>
      </w:rPr>
    </w:lvl>
    <w:lvl w:ilvl="6" w:tplc="0410000F" w:tentative="1">
      <w:start w:val="1"/>
      <w:numFmt w:val="decimal"/>
      <w:lvlText w:val="%7."/>
      <w:lvlJc w:val="left"/>
      <w:pPr>
        <w:tabs>
          <w:tab w:val="num" w:pos="3960"/>
        </w:tabs>
        <w:ind w:left="3960" w:hanging="360"/>
      </w:pPr>
      <w:rPr>
        <w:rFonts w:cs="Times New Roman"/>
      </w:rPr>
    </w:lvl>
    <w:lvl w:ilvl="7" w:tplc="04100019" w:tentative="1">
      <w:start w:val="1"/>
      <w:numFmt w:val="lowerLetter"/>
      <w:lvlText w:val="%8."/>
      <w:lvlJc w:val="left"/>
      <w:pPr>
        <w:tabs>
          <w:tab w:val="num" w:pos="4680"/>
        </w:tabs>
        <w:ind w:left="4680" w:hanging="360"/>
      </w:pPr>
      <w:rPr>
        <w:rFonts w:cs="Times New Roman"/>
      </w:rPr>
    </w:lvl>
    <w:lvl w:ilvl="8" w:tplc="0410001B" w:tentative="1">
      <w:start w:val="1"/>
      <w:numFmt w:val="lowerRoman"/>
      <w:lvlText w:val="%9."/>
      <w:lvlJc w:val="right"/>
      <w:pPr>
        <w:tabs>
          <w:tab w:val="num" w:pos="5400"/>
        </w:tabs>
        <w:ind w:left="540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3"/>
  </w:num>
  <w:num w:numId="10">
    <w:abstractNumId w:val="8"/>
  </w:num>
  <w:num w:numId="11">
    <w:abstractNumId w:val="2"/>
  </w:num>
  <w:num w:numId="12">
    <w:abstractNumId w:val="0"/>
    <w:lvlOverride w:ilvl="0">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12"/>
  </w:num>
  <w:num w:numId="18">
    <w:abstractNumId w:val="6"/>
  </w:num>
  <w:num w:numId="19">
    <w:abstractNumId w:val="3"/>
  </w:num>
  <w:num w:numId="20">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
  </w:num>
  <w:num w:numId="23">
    <w:abstractNumId w:val="6"/>
    <w:lvlOverride w:ilvl="0">
      <w:startOverride w:val="17"/>
    </w:lvlOverride>
  </w:num>
  <w:num w:numId="24">
    <w:abstractNumId w:val="9"/>
  </w:num>
  <w:num w:numId="25">
    <w:abstractNumId w:val="5"/>
  </w:num>
  <w:num w:numId="26">
    <w:abstractNumId w:val="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043FC"/>
    <w:rsid w:val="000171B6"/>
    <w:rsid w:val="0002363D"/>
    <w:rsid w:val="00030EBA"/>
    <w:rsid w:val="0003190E"/>
    <w:rsid w:val="00035BDE"/>
    <w:rsid w:val="00037F65"/>
    <w:rsid w:val="00047F33"/>
    <w:rsid w:val="000559C7"/>
    <w:rsid w:val="00063018"/>
    <w:rsid w:val="0007381D"/>
    <w:rsid w:val="0007620A"/>
    <w:rsid w:val="00092270"/>
    <w:rsid w:val="0009617E"/>
    <w:rsid w:val="000A1376"/>
    <w:rsid w:val="000A7188"/>
    <w:rsid w:val="000B5B75"/>
    <w:rsid w:val="000B657B"/>
    <w:rsid w:val="000C29B4"/>
    <w:rsid w:val="000D36D1"/>
    <w:rsid w:val="000D51D4"/>
    <w:rsid w:val="000E2B28"/>
    <w:rsid w:val="001111C3"/>
    <w:rsid w:val="001229F4"/>
    <w:rsid w:val="00144F3F"/>
    <w:rsid w:val="00153633"/>
    <w:rsid w:val="00160CFF"/>
    <w:rsid w:val="001622F0"/>
    <w:rsid w:val="00164BCE"/>
    <w:rsid w:val="00170D68"/>
    <w:rsid w:val="00181731"/>
    <w:rsid w:val="00186BAC"/>
    <w:rsid w:val="00190DC7"/>
    <w:rsid w:val="001B3125"/>
    <w:rsid w:val="001C20E7"/>
    <w:rsid w:val="001C379C"/>
    <w:rsid w:val="001D6118"/>
    <w:rsid w:val="001E3A62"/>
    <w:rsid w:val="001E5737"/>
    <w:rsid w:val="001F4A75"/>
    <w:rsid w:val="00213DEF"/>
    <w:rsid w:val="002319A7"/>
    <w:rsid w:val="00231DBF"/>
    <w:rsid w:val="0024412D"/>
    <w:rsid w:val="002604BC"/>
    <w:rsid w:val="00261DD1"/>
    <w:rsid w:val="002A6A02"/>
    <w:rsid w:val="002C76E6"/>
    <w:rsid w:val="002D57FC"/>
    <w:rsid w:val="002D712D"/>
    <w:rsid w:val="00310708"/>
    <w:rsid w:val="003140A8"/>
    <w:rsid w:val="003233D0"/>
    <w:rsid w:val="0034335B"/>
    <w:rsid w:val="00344E42"/>
    <w:rsid w:val="003539DA"/>
    <w:rsid w:val="00355580"/>
    <w:rsid w:val="00360CD9"/>
    <w:rsid w:val="0036231C"/>
    <w:rsid w:val="00365CAB"/>
    <w:rsid w:val="00372F24"/>
    <w:rsid w:val="00377B1E"/>
    <w:rsid w:val="00380E24"/>
    <w:rsid w:val="003851CB"/>
    <w:rsid w:val="00387F45"/>
    <w:rsid w:val="003A39C3"/>
    <w:rsid w:val="003B00C7"/>
    <w:rsid w:val="003B014E"/>
    <w:rsid w:val="003B3F39"/>
    <w:rsid w:val="003B4E73"/>
    <w:rsid w:val="003D03A3"/>
    <w:rsid w:val="003D16B2"/>
    <w:rsid w:val="003D7B4F"/>
    <w:rsid w:val="003E3AD0"/>
    <w:rsid w:val="00400B37"/>
    <w:rsid w:val="00403C52"/>
    <w:rsid w:val="0040581B"/>
    <w:rsid w:val="00421D52"/>
    <w:rsid w:val="004233C7"/>
    <w:rsid w:val="00423A45"/>
    <w:rsid w:val="00427028"/>
    <w:rsid w:val="004307DF"/>
    <w:rsid w:val="00430D27"/>
    <w:rsid w:val="00452BAF"/>
    <w:rsid w:val="00454A00"/>
    <w:rsid w:val="00465C02"/>
    <w:rsid w:val="00492F91"/>
    <w:rsid w:val="00497EB4"/>
    <w:rsid w:val="004A0BFE"/>
    <w:rsid w:val="004C00CE"/>
    <w:rsid w:val="004D51AD"/>
    <w:rsid w:val="004D59D7"/>
    <w:rsid w:val="004F1375"/>
    <w:rsid w:val="004F2E7F"/>
    <w:rsid w:val="00502D8F"/>
    <w:rsid w:val="005043FC"/>
    <w:rsid w:val="00504881"/>
    <w:rsid w:val="0052576C"/>
    <w:rsid w:val="0055232F"/>
    <w:rsid w:val="00567B6C"/>
    <w:rsid w:val="00576DFA"/>
    <w:rsid w:val="00584F2A"/>
    <w:rsid w:val="00590924"/>
    <w:rsid w:val="005A0B5C"/>
    <w:rsid w:val="005A3818"/>
    <w:rsid w:val="005B5BB7"/>
    <w:rsid w:val="005C5F57"/>
    <w:rsid w:val="005D3BAA"/>
    <w:rsid w:val="005D5AD7"/>
    <w:rsid w:val="005E025E"/>
    <w:rsid w:val="005E0420"/>
    <w:rsid w:val="005F2A4E"/>
    <w:rsid w:val="00612B0A"/>
    <w:rsid w:val="00627A1B"/>
    <w:rsid w:val="0063531F"/>
    <w:rsid w:val="00650D02"/>
    <w:rsid w:val="00657AD6"/>
    <w:rsid w:val="0068441E"/>
    <w:rsid w:val="0068579F"/>
    <w:rsid w:val="00686CE2"/>
    <w:rsid w:val="006922AD"/>
    <w:rsid w:val="00693D70"/>
    <w:rsid w:val="006A09B3"/>
    <w:rsid w:val="006D66EB"/>
    <w:rsid w:val="006E0641"/>
    <w:rsid w:val="006E5C5D"/>
    <w:rsid w:val="006F078F"/>
    <w:rsid w:val="006F232A"/>
    <w:rsid w:val="006F7D46"/>
    <w:rsid w:val="00706632"/>
    <w:rsid w:val="007131BB"/>
    <w:rsid w:val="00726C04"/>
    <w:rsid w:val="0074139A"/>
    <w:rsid w:val="00751EA1"/>
    <w:rsid w:val="007672B9"/>
    <w:rsid w:val="00777A1A"/>
    <w:rsid w:val="00780C2E"/>
    <w:rsid w:val="00781778"/>
    <w:rsid w:val="007868D3"/>
    <w:rsid w:val="00791517"/>
    <w:rsid w:val="00797EBB"/>
    <w:rsid w:val="007B0AC8"/>
    <w:rsid w:val="007B2C5A"/>
    <w:rsid w:val="007B50DE"/>
    <w:rsid w:val="007D5AF6"/>
    <w:rsid w:val="007F1664"/>
    <w:rsid w:val="007F1758"/>
    <w:rsid w:val="007F1E6A"/>
    <w:rsid w:val="00826965"/>
    <w:rsid w:val="008317D0"/>
    <w:rsid w:val="008335F5"/>
    <w:rsid w:val="008375C7"/>
    <w:rsid w:val="00847472"/>
    <w:rsid w:val="00865463"/>
    <w:rsid w:val="0086642E"/>
    <w:rsid w:val="00886DFB"/>
    <w:rsid w:val="008C7221"/>
    <w:rsid w:val="008D05B8"/>
    <w:rsid w:val="008D6EF0"/>
    <w:rsid w:val="008E0E5A"/>
    <w:rsid w:val="008E310D"/>
    <w:rsid w:val="00920952"/>
    <w:rsid w:val="009401EE"/>
    <w:rsid w:val="0097194E"/>
    <w:rsid w:val="00971DAB"/>
    <w:rsid w:val="009849CD"/>
    <w:rsid w:val="009A65CB"/>
    <w:rsid w:val="009B4620"/>
    <w:rsid w:val="009D5329"/>
    <w:rsid w:val="009E0743"/>
    <w:rsid w:val="009F2938"/>
    <w:rsid w:val="00A00716"/>
    <w:rsid w:val="00A01E2E"/>
    <w:rsid w:val="00A14749"/>
    <w:rsid w:val="00A17327"/>
    <w:rsid w:val="00A22197"/>
    <w:rsid w:val="00A24BDB"/>
    <w:rsid w:val="00A361F4"/>
    <w:rsid w:val="00A41DBD"/>
    <w:rsid w:val="00A43B74"/>
    <w:rsid w:val="00A6077E"/>
    <w:rsid w:val="00A7505D"/>
    <w:rsid w:val="00A861FD"/>
    <w:rsid w:val="00A86DC8"/>
    <w:rsid w:val="00AB18BF"/>
    <w:rsid w:val="00AE22D7"/>
    <w:rsid w:val="00AE62EC"/>
    <w:rsid w:val="00AF1CDA"/>
    <w:rsid w:val="00B11B26"/>
    <w:rsid w:val="00B1262F"/>
    <w:rsid w:val="00B4084E"/>
    <w:rsid w:val="00B435A9"/>
    <w:rsid w:val="00B47578"/>
    <w:rsid w:val="00B54013"/>
    <w:rsid w:val="00B55503"/>
    <w:rsid w:val="00B613D6"/>
    <w:rsid w:val="00B67A7D"/>
    <w:rsid w:val="00B70092"/>
    <w:rsid w:val="00B75290"/>
    <w:rsid w:val="00B77D44"/>
    <w:rsid w:val="00BB0DDC"/>
    <w:rsid w:val="00BC599A"/>
    <w:rsid w:val="00BD3AD0"/>
    <w:rsid w:val="00BE35BA"/>
    <w:rsid w:val="00BF1811"/>
    <w:rsid w:val="00C12D54"/>
    <w:rsid w:val="00C12FA1"/>
    <w:rsid w:val="00C176CB"/>
    <w:rsid w:val="00C2037E"/>
    <w:rsid w:val="00C25A5F"/>
    <w:rsid w:val="00C63DD5"/>
    <w:rsid w:val="00C715F3"/>
    <w:rsid w:val="00C71CDD"/>
    <w:rsid w:val="00C73A08"/>
    <w:rsid w:val="00C82277"/>
    <w:rsid w:val="00C955EA"/>
    <w:rsid w:val="00CB1341"/>
    <w:rsid w:val="00CB5757"/>
    <w:rsid w:val="00CC45FF"/>
    <w:rsid w:val="00CD1BAE"/>
    <w:rsid w:val="00CD7940"/>
    <w:rsid w:val="00CE13DD"/>
    <w:rsid w:val="00CE69BC"/>
    <w:rsid w:val="00CF3ECC"/>
    <w:rsid w:val="00D04489"/>
    <w:rsid w:val="00D061DB"/>
    <w:rsid w:val="00D46CB2"/>
    <w:rsid w:val="00D62B63"/>
    <w:rsid w:val="00D849B4"/>
    <w:rsid w:val="00D97683"/>
    <w:rsid w:val="00DA3AA5"/>
    <w:rsid w:val="00DA3E94"/>
    <w:rsid w:val="00DB0E89"/>
    <w:rsid w:val="00DB7C99"/>
    <w:rsid w:val="00DC2EFF"/>
    <w:rsid w:val="00DC347E"/>
    <w:rsid w:val="00DD2177"/>
    <w:rsid w:val="00DD47E6"/>
    <w:rsid w:val="00DE5202"/>
    <w:rsid w:val="00E0399A"/>
    <w:rsid w:val="00E05A31"/>
    <w:rsid w:val="00E173D6"/>
    <w:rsid w:val="00E23C77"/>
    <w:rsid w:val="00E27BB6"/>
    <w:rsid w:val="00E57364"/>
    <w:rsid w:val="00E73154"/>
    <w:rsid w:val="00E91E3B"/>
    <w:rsid w:val="00E977A1"/>
    <w:rsid w:val="00EA4A8F"/>
    <w:rsid w:val="00EA7F6E"/>
    <w:rsid w:val="00EC5CB0"/>
    <w:rsid w:val="00ED4B73"/>
    <w:rsid w:val="00ED585F"/>
    <w:rsid w:val="00EE1FCC"/>
    <w:rsid w:val="00EE581C"/>
    <w:rsid w:val="00F20806"/>
    <w:rsid w:val="00F22301"/>
    <w:rsid w:val="00F24444"/>
    <w:rsid w:val="00F2455C"/>
    <w:rsid w:val="00F24706"/>
    <w:rsid w:val="00F33F80"/>
    <w:rsid w:val="00F34DC5"/>
    <w:rsid w:val="00F34FD5"/>
    <w:rsid w:val="00F52424"/>
    <w:rsid w:val="00F66614"/>
    <w:rsid w:val="00F7200B"/>
    <w:rsid w:val="00FA1B3A"/>
    <w:rsid w:val="00FB5D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2424"/>
    <w:pPr>
      <w:spacing w:after="200" w:line="276" w:lineRule="auto"/>
    </w:pPr>
  </w:style>
  <w:style w:type="paragraph" w:styleId="Titolo1">
    <w:name w:val="heading 1"/>
    <w:aliases w:val="Chapter heading,h1,Section,1. Overskrift 1,(Section),Numbered - 1,Chapter Hdg,CH TITLE 1,Headline 1,cover1,intoduction,head1,Chapter Heading,IMPACT STUDY TITLE1,TITLE 1 NR,title 1 nr,Title 1,ariad2-heading1,1H,1h,1H1,1H2,1H11,1,section head"/>
    <w:basedOn w:val="Normale"/>
    <w:next w:val="Normale"/>
    <w:link w:val="Titolo1Carattere"/>
    <w:uiPriority w:val="99"/>
    <w:qFormat/>
    <w:locked/>
    <w:rsid w:val="00B54013"/>
    <w:pPr>
      <w:keepNext/>
      <w:spacing w:before="240" w:after="60"/>
      <w:outlineLvl w:val="0"/>
    </w:pPr>
    <w:rPr>
      <w:rFonts w:ascii="Arial" w:eastAsia="SimSun" w:hAnsi="Arial" w:cs="Arial"/>
      <w:b/>
      <w:bCs/>
      <w:kern w:val="32"/>
      <w:sz w:val="32"/>
      <w:szCs w:val="32"/>
      <w:lang w:val="nl-NL" w:eastAsia="en-US"/>
    </w:rPr>
  </w:style>
  <w:style w:type="paragraph" w:styleId="Titolo2">
    <w:name w:val="heading 2"/>
    <w:aliases w:val="Heading 1.1,h2,Hanging 2 Indent,numbered indent 2,ni2,2,H2,Subsection,fo,headi,heading2,h21,h22,21,Heading Two"/>
    <w:basedOn w:val="Normale"/>
    <w:next w:val="Normale"/>
    <w:link w:val="Titolo2Carattere"/>
    <w:uiPriority w:val="99"/>
    <w:qFormat/>
    <w:locked/>
    <w:rsid w:val="003539DA"/>
    <w:pPr>
      <w:keepNext/>
      <w:keepLines/>
      <w:spacing w:before="40" w:after="0"/>
      <w:outlineLvl w:val="1"/>
    </w:pPr>
    <w:rPr>
      <w:rFonts w:ascii="Cambria" w:eastAsia="Times New Roman" w:hAnsi="Cambria"/>
      <w:color w:val="365F91"/>
      <w:sz w:val="26"/>
      <w:szCs w:val="26"/>
    </w:rPr>
  </w:style>
  <w:style w:type="paragraph" w:styleId="Titolo3">
    <w:name w:val="heading 3"/>
    <w:aliases w:val="Heading 1.1.1"/>
    <w:basedOn w:val="Normale"/>
    <w:next w:val="Normale"/>
    <w:link w:val="Titolo3Carattere"/>
    <w:autoRedefine/>
    <w:uiPriority w:val="99"/>
    <w:qFormat/>
    <w:rsid w:val="00CD1BAE"/>
    <w:pPr>
      <w:keepNext/>
      <w:spacing w:after="60" w:line="240" w:lineRule="auto"/>
      <w:ind w:left="240" w:hanging="240"/>
      <w:outlineLvl w:val="2"/>
    </w:pPr>
    <w:rPr>
      <w:rFonts w:ascii="Times New Roman" w:eastAsia="Times New Roman" w:hAnsi="Times New Roman" w:cs="Arial"/>
      <w:b/>
      <w:bCs/>
      <w:sz w:val="24"/>
      <w:szCs w:val="26"/>
    </w:rPr>
  </w:style>
  <w:style w:type="paragraph" w:styleId="Titolo7">
    <w:name w:val="heading 7"/>
    <w:basedOn w:val="Normale"/>
    <w:next w:val="Normale"/>
    <w:link w:val="Titolo7Carattere"/>
    <w:uiPriority w:val="99"/>
    <w:qFormat/>
    <w:locked/>
    <w:rsid w:val="003539DA"/>
    <w:pPr>
      <w:keepNext/>
      <w:keepLines/>
      <w:spacing w:before="200" w:after="0" w:line="240" w:lineRule="auto"/>
      <w:ind w:left="1296" w:hanging="1296"/>
      <w:jc w:val="both"/>
      <w:outlineLvl w:val="6"/>
    </w:pPr>
    <w:rPr>
      <w:rFonts w:ascii="Cambria" w:eastAsia="Times New Roman" w:hAnsi="Cambria"/>
      <w:i/>
      <w:iCs/>
      <w:color w:val="404040"/>
    </w:rPr>
  </w:style>
  <w:style w:type="paragraph" w:styleId="Titolo8">
    <w:name w:val="heading 8"/>
    <w:basedOn w:val="Normale"/>
    <w:next w:val="Normale"/>
    <w:link w:val="Titolo8Carattere"/>
    <w:uiPriority w:val="99"/>
    <w:qFormat/>
    <w:locked/>
    <w:rsid w:val="003539DA"/>
    <w:pPr>
      <w:keepNext/>
      <w:keepLines/>
      <w:spacing w:before="200" w:after="0" w:line="240" w:lineRule="auto"/>
      <w:ind w:left="1440" w:hanging="1440"/>
      <w:jc w:val="both"/>
      <w:outlineLvl w:val="7"/>
    </w:pPr>
    <w:rPr>
      <w:rFonts w:ascii="Cambria" w:eastAsia="Times New Roman" w:hAnsi="Cambria"/>
      <w:color w:val="404040"/>
      <w:sz w:val="20"/>
      <w:szCs w:val="20"/>
    </w:rPr>
  </w:style>
  <w:style w:type="paragraph" w:styleId="Titolo9">
    <w:name w:val="heading 9"/>
    <w:basedOn w:val="Normale"/>
    <w:next w:val="Normale"/>
    <w:link w:val="Titolo9Carattere"/>
    <w:uiPriority w:val="99"/>
    <w:qFormat/>
    <w:locked/>
    <w:rsid w:val="003539DA"/>
    <w:pPr>
      <w:keepNext/>
      <w:keepLines/>
      <w:spacing w:before="200" w:after="0" w:line="240" w:lineRule="auto"/>
      <w:ind w:left="1584" w:hanging="1584"/>
      <w:jc w:val="both"/>
      <w:outlineLvl w:val="8"/>
    </w:pPr>
    <w:rPr>
      <w:rFonts w:ascii="Cambria" w:eastAsia="Times New Roman" w:hAnsi="Cambria"/>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aliases w:val="Chapter heading Char,h1 Char,Section Char,1. Overskrift 1 Char,(Section) Char,Numbered - 1 Char,Chapter Hdg Char,CH TITLE 1 Char,Headline 1 Char,cover1 Char,intoduction Char,head1 Char,Chapter Heading Char,IMPACT STUDY TITLE1 Char,1H Char"/>
    <w:basedOn w:val="Carpredefinitoparagrafo"/>
    <w:uiPriority w:val="9"/>
    <w:rsid w:val="00434EFC"/>
    <w:rPr>
      <w:rFonts w:asciiTheme="majorHAnsi" w:eastAsiaTheme="majorEastAsia" w:hAnsiTheme="majorHAnsi" w:cstheme="majorBidi"/>
      <w:b/>
      <w:bCs/>
      <w:kern w:val="32"/>
      <w:sz w:val="32"/>
      <w:szCs w:val="32"/>
    </w:rPr>
  </w:style>
  <w:style w:type="character" w:customStyle="1" w:styleId="Titolo2Carattere">
    <w:name w:val="Titolo 2 Carattere"/>
    <w:aliases w:val="Heading 1.1 Carattere,h2 Carattere,Hanging 2 Indent Carattere,numbered indent 2 Carattere,ni2 Carattere,2 Carattere,H2 Carattere,Subsection Carattere,fo Carattere,headi Carattere,heading2 Carattere,h21 Carattere,h22 Carattere"/>
    <w:basedOn w:val="Carpredefinitoparagrafo"/>
    <w:link w:val="Titolo2"/>
    <w:uiPriority w:val="99"/>
    <w:semiHidden/>
    <w:locked/>
    <w:rsid w:val="003539DA"/>
    <w:rPr>
      <w:rFonts w:ascii="Cambria" w:hAnsi="Cambria" w:cs="Times New Roman"/>
      <w:color w:val="365F91"/>
      <w:sz w:val="26"/>
      <w:szCs w:val="26"/>
    </w:rPr>
  </w:style>
  <w:style w:type="character" w:customStyle="1" w:styleId="Titolo3Carattere">
    <w:name w:val="Titolo 3 Carattere"/>
    <w:aliases w:val="Heading 1.1.1 Carattere"/>
    <w:basedOn w:val="Carpredefinitoparagrafo"/>
    <w:link w:val="Titolo3"/>
    <w:uiPriority w:val="99"/>
    <w:locked/>
    <w:rsid w:val="00CD1BAE"/>
    <w:rPr>
      <w:rFonts w:ascii="Times New Roman" w:hAnsi="Times New Roman" w:cs="Arial"/>
      <w:b/>
      <w:bCs/>
      <w:sz w:val="26"/>
      <w:szCs w:val="26"/>
      <w:lang w:eastAsia="it-IT"/>
    </w:rPr>
  </w:style>
  <w:style w:type="character" w:customStyle="1" w:styleId="Titolo7Carattere">
    <w:name w:val="Titolo 7 Carattere"/>
    <w:basedOn w:val="Carpredefinitoparagrafo"/>
    <w:link w:val="Titolo7"/>
    <w:uiPriority w:val="99"/>
    <w:locked/>
    <w:rsid w:val="003539DA"/>
    <w:rPr>
      <w:rFonts w:ascii="Cambria" w:hAnsi="Cambria" w:cs="Times New Roman"/>
      <w:i/>
      <w:iCs/>
      <w:color w:val="404040"/>
    </w:rPr>
  </w:style>
  <w:style w:type="character" w:customStyle="1" w:styleId="Titolo8Carattere">
    <w:name w:val="Titolo 8 Carattere"/>
    <w:basedOn w:val="Carpredefinitoparagrafo"/>
    <w:link w:val="Titolo8"/>
    <w:uiPriority w:val="99"/>
    <w:locked/>
    <w:rsid w:val="003539DA"/>
    <w:rPr>
      <w:rFonts w:ascii="Cambria" w:hAnsi="Cambria" w:cs="Times New Roman"/>
      <w:color w:val="404040"/>
      <w:sz w:val="20"/>
      <w:szCs w:val="20"/>
    </w:rPr>
  </w:style>
  <w:style w:type="character" w:customStyle="1" w:styleId="Titolo9Carattere">
    <w:name w:val="Titolo 9 Carattere"/>
    <w:basedOn w:val="Carpredefinitoparagrafo"/>
    <w:link w:val="Titolo9"/>
    <w:uiPriority w:val="99"/>
    <w:locked/>
    <w:rsid w:val="003539DA"/>
    <w:rPr>
      <w:rFonts w:ascii="Cambria" w:hAnsi="Cambria" w:cs="Times New Roman"/>
      <w:i/>
      <w:iCs/>
      <w:color w:val="404040"/>
      <w:sz w:val="20"/>
      <w:szCs w:val="20"/>
    </w:rPr>
  </w:style>
  <w:style w:type="character" w:customStyle="1" w:styleId="Heading1Char2">
    <w:name w:val="Heading 1 Char2"/>
    <w:aliases w:val="Chapter heading Char2,h1 Char2,Section Char2,1. Overskrift 1 Char2,(Section) Char2,Numbered - 1 Char2,Chapter Hdg Char2,CH TITLE 1 Char2,Headline 1 Char2,cover1 Char2,intoduction Char2,head1 Char2,Chapter Heading Char2,1H Cha"/>
    <w:basedOn w:val="Carpredefinitoparagrafo"/>
    <w:uiPriority w:val="99"/>
    <w:locked/>
    <w:rPr>
      <w:rFonts w:ascii="Cambria" w:hAnsi="Cambria" w:cs="Times New Roman"/>
      <w:b/>
      <w:bCs/>
      <w:kern w:val="32"/>
      <w:sz w:val="32"/>
      <w:szCs w:val="32"/>
    </w:rPr>
  </w:style>
  <w:style w:type="character" w:customStyle="1" w:styleId="Titolo1Carattere">
    <w:name w:val="Titolo 1 Carattere"/>
    <w:aliases w:val="Chapter heading Carattere,h1 Carattere,Section Carattere,1. Overskrift 1 Carattere,(Section) Carattere,Numbered - 1 Carattere,Chapter Hdg Carattere,CH TITLE 1 Carattere,Headline 1 Carattere,cover1 Carattere,intoduction Carattere"/>
    <w:basedOn w:val="Carpredefinitoparagrafo"/>
    <w:link w:val="Titolo1"/>
    <w:uiPriority w:val="99"/>
    <w:locked/>
    <w:rsid w:val="003D7B4F"/>
    <w:rPr>
      <w:rFonts w:ascii="Cambria" w:hAnsi="Cambria" w:cs="Times New Roman"/>
      <w:b/>
      <w:bCs/>
      <w:kern w:val="32"/>
      <w:sz w:val="32"/>
      <w:szCs w:val="32"/>
    </w:rPr>
  </w:style>
  <w:style w:type="table" w:styleId="Grigliatabella">
    <w:name w:val="Table Grid"/>
    <w:basedOn w:val="Tabellanormale"/>
    <w:uiPriority w:val="99"/>
    <w:rsid w:val="005043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5043FC"/>
    <w:pPr>
      <w:ind w:left="720"/>
      <w:contextualSpacing/>
    </w:pPr>
  </w:style>
  <w:style w:type="paragraph" w:styleId="Testofumetto">
    <w:name w:val="Balloon Text"/>
    <w:basedOn w:val="Normale"/>
    <w:link w:val="TestofumettoCarattere"/>
    <w:uiPriority w:val="99"/>
    <w:semiHidden/>
    <w:rsid w:val="00781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81778"/>
    <w:rPr>
      <w:rFonts w:ascii="Tahoma" w:hAnsi="Tahoma" w:cs="Tahoma"/>
      <w:sz w:val="16"/>
      <w:szCs w:val="16"/>
    </w:rPr>
  </w:style>
  <w:style w:type="paragraph" w:styleId="Numeroelenco">
    <w:name w:val="List Number"/>
    <w:basedOn w:val="Normale"/>
    <w:uiPriority w:val="99"/>
    <w:semiHidden/>
    <w:rsid w:val="009F2938"/>
    <w:pPr>
      <w:numPr>
        <w:numId w:val="9"/>
      </w:numPr>
      <w:tabs>
        <w:tab w:val="num" w:pos="360"/>
      </w:tabs>
      <w:spacing w:after="160" w:line="256" w:lineRule="auto"/>
      <w:ind w:left="360"/>
      <w:contextualSpacing/>
    </w:pPr>
  </w:style>
  <w:style w:type="paragraph" w:styleId="Intestazione">
    <w:name w:val="header"/>
    <w:basedOn w:val="Normale"/>
    <w:link w:val="IntestazioneCarattere"/>
    <w:uiPriority w:val="99"/>
    <w:rsid w:val="003B4E7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3B4E73"/>
    <w:rPr>
      <w:rFonts w:cs="Times New Roman"/>
    </w:rPr>
  </w:style>
  <w:style w:type="paragraph" w:styleId="Pidipagina">
    <w:name w:val="footer"/>
    <w:basedOn w:val="Normale"/>
    <w:link w:val="PidipaginaCarattere"/>
    <w:uiPriority w:val="99"/>
    <w:rsid w:val="003B4E7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3B4E73"/>
    <w:rPr>
      <w:rFonts w:cs="Times New Roman"/>
    </w:rPr>
  </w:style>
  <w:style w:type="character" w:styleId="Rimandocommento">
    <w:name w:val="annotation reference"/>
    <w:basedOn w:val="Carpredefinitoparagrafo"/>
    <w:uiPriority w:val="99"/>
    <w:semiHidden/>
    <w:rsid w:val="00502D8F"/>
    <w:rPr>
      <w:rFonts w:cs="Times New Roman"/>
      <w:sz w:val="16"/>
      <w:szCs w:val="16"/>
    </w:rPr>
  </w:style>
  <w:style w:type="paragraph" w:styleId="Testocommento">
    <w:name w:val="annotation text"/>
    <w:basedOn w:val="Normale"/>
    <w:link w:val="TestocommentoCarattere"/>
    <w:uiPriority w:val="99"/>
    <w:semiHidden/>
    <w:rsid w:val="00502D8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502D8F"/>
    <w:rPr>
      <w:rFonts w:cs="Times New Roman"/>
      <w:sz w:val="20"/>
      <w:szCs w:val="20"/>
    </w:rPr>
  </w:style>
  <w:style w:type="paragraph" w:styleId="Soggettocommento">
    <w:name w:val="annotation subject"/>
    <w:basedOn w:val="Testocommento"/>
    <w:next w:val="Testocommento"/>
    <w:link w:val="SoggettocommentoCarattere"/>
    <w:uiPriority w:val="99"/>
    <w:semiHidden/>
    <w:rsid w:val="00502D8F"/>
    <w:rPr>
      <w:b/>
      <w:bCs/>
    </w:rPr>
  </w:style>
  <w:style w:type="character" w:customStyle="1" w:styleId="SoggettocommentoCarattere">
    <w:name w:val="Soggetto commento Carattere"/>
    <w:basedOn w:val="TestocommentoCarattere"/>
    <w:link w:val="Soggettocommento"/>
    <w:uiPriority w:val="99"/>
    <w:semiHidden/>
    <w:locked/>
    <w:rsid w:val="00502D8F"/>
    <w:rPr>
      <w:rFonts w:cs="Times New Roman"/>
      <w:b/>
      <w:bCs/>
      <w:sz w:val="20"/>
      <w:szCs w:val="20"/>
    </w:rPr>
  </w:style>
  <w:style w:type="paragraph" w:styleId="Revisione">
    <w:name w:val="Revision"/>
    <w:hidden/>
    <w:uiPriority w:val="99"/>
    <w:semiHidden/>
    <w:rsid w:val="00AF1CDA"/>
  </w:style>
  <w:style w:type="paragraph" w:customStyle="1" w:styleId="Reply2">
    <w:name w:val="Reply 2"/>
    <w:basedOn w:val="Normale"/>
    <w:autoRedefine/>
    <w:uiPriority w:val="99"/>
    <w:rsid w:val="00CD1BAE"/>
    <w:pPr>
      <w:spacing w:after="0" w:line="240" w:lineRule="auto"/>
      <w:ind w:left="880" w:hanging="300"/>
    </w:pPr>
    <w:rPr>
      <w:rFonts w:ascii="Times New Roman" w:eastAsia="Times New Roman" w:hAnsi="Times New Roman"/>
      <w:sz w:val="24"/>
      <w:szCs w:val="24"/>
    </w:rPr>
  </w:style>
  <w:style w:type="paragraph" w:styleId="Citazioneintensa">
    <w:name w:val="Intense Quote"/>
    <w:basedOn w:val="Normale"/>
    <w:next w:val="Normale"/>
    <w:link w:val="CitazioneintensaCarattere"/>
    <w:uiPriority w:val="99"/>
    <w:qFormat/>
    <w:rsid w:val="00B54013"/>
    <w:pPr>
      <w:pBdr>
        <w:bottom w:val="single" w:sz="4" w:space="4" w:color="4F81BD"/>
      </w:pBdr>
      <w:spacing w:before="200" w:after="280"/>
      <w:ind w:left="936" w:right="936"/>
    </w:pPr>
    <w:rPr>
      <w:rFonts w:eastAsia="SimSun"/>
      <w:b/>
      <w:bCs/>
      <w:i/>
      <w:iCs/>
      <w:color w:val="4F81BD"/>
      <w:lang w:val="nl-NL" w:eastAsia="en-US"/>
    </w:rPr>
  </w:style>
  <w:style w:type="character" w:customStyle="1" w:styleId="CitazioneintensaCarattere">
    <w:name w:val="Citazione intensa Carattere"/>
    <w:basedOn w:val="Carpredefinitoparagrafo"/>
    <w:link w:val="Citazioneintensa"/>
    <w:uiPriority w:val="99"/>
    <w:locked/>
    <w:rsid w:val="00B54013"/>
    <w:rPr>
      <w:rFonts w:ascii="Calibri" w:eastAsia="SimSun" w:hAnsi="Calibri" w:cs="Times New Roman"/>
      <w:b/>
      <w:bCs/>
      <w:i/>
      <w:iCs/>
      <w:color w:val="4F81BD"/>
      <w:sz w:val="22"/>
      <w:szCs w:val="22"/>
      <w:lang w:val="nl-NL" w:eastAsia="en-US" w:bidi="ar-SA"/>
    </w:rPr>
  </w:style>
  <w:style w:type="paragraph" w:styleId="NormaleWeb">
    <w:name w:val="Normal (Web)"/>
    <w:basedOn w:val="Normale"/>
    <w:uiPriority w:val="99"/>
    <w:rsid w:val="00B54013"/>
    <w:pPr>
      <w:spacing w:before="100" w:beforeAutospacing="1" w:after="100" w:afterAutospacing="1" w:line="240" w:lineRule="auto"/>
    </w:pPr>
    <w:rPr>
      <w:rFonts w:ascii="Times New Roman" w:eastAsia="SimSun" w:hAnsi="Times New Roman"/>
      <w:sz w:val="24"/>
      <w:szCs w:val="24"/>
      <w:lang w:val="en-GB" w:eastAsia="en-GB"/>
    </w:rPr>
  </w:style>
  <w:style w:type="character" w:styleId="Collegamentoipertestuale">
    <w:name w:val="Hyperlink"/>
    <w:basedOn w:val="Carpredefinitoparagrafo"/>
    <w:uiPriority w:val="99"/>
    <w:rsid w:val="00C82277"/>
    <w:rPr>
      <w:rFonts w:cs="Times New Roman"/>
      <w:color w:val="0000FF"/>
      <w:u w:val="single"/>
    </w:rPr>
  </w:style>
  <w:style w:type="paragraph" w:styleId="Testonotaapidipagina">
    <w:name w:val="footnote text"/>
    <w:basedOn w:val="Normale"/>
    <w:link w:val="TestonotaapidipaginaCarattere"/>
    <w:uiPriority w:val="99"/>
    <w:semiHidden/>
    <w:rsid w:val="00C82277"/>
    <w:pPr>
      <w:spacing w:after="0" w:line="240" w:lineRule="auto"/>
    </w:pPr>
    <w:rPr>
      <w:sz w:val="20"/>
      <w:szCs w:val="20"/>
      <w:lang w:eastAsia="en-US"/>
    </w:rPr>
  </w:style>
  <w:style w:type="character" w:customStyle="1" w:styleId="TestonotaapidipaginaCarattere">
    <w:name w:val="Testo nota a piè di pagina Carattere"/>
    <w:basedOn w:val="Carpredefinitoparagrafo"/>
    <w:link w:val="Testonotaapidipagina"/>
    <w:uiPriority w:val="99"/>
    <w:semiHidden/>
    <w:locked/>
    <w:rsid w:val="00C82277"/>
    <w:rPr>
      <w:rFonts w:ascii="Calibri" w:hAnsi="Calibri" w:cs="Times New Roman"/>
      <w:lang w:val="it-IT" w:eastAsia="en-US" w:bidi="ar-SA"/>
    </w:rPr>
  </w:style>
  <w:style w:type="character" w:styleId="Rimandonotaapidipagina">
    <w:name w:val="footnote reference"/>
    <w:basedOn w:val="Carpredefinitoparagrafo"/>
    <w:uiPriority w:val="99"/>
    <w:semiHidden/>
    <w:rsid w:val="00C82277"/>
    <w:rPr>
      <w:rFonts w:cs="Times New Roman"/>
      <w:vertAlign w:val="superscript"/>
    </w:rPr>
  </w:style>
  <w:style w:type="paragraph" w:customStyle="1" w:styleId="Numbering">
    <w:name w:val="Numbering"/>
    <w:basedOn w:val="Paragrafoelenco"/>
    <w:link w:val="NumberingChar"/>
    <w:uiPriority w:val="99"/>
    <w:rsid w:val="003539DA"/>
    <w:pPr>
      <w:tabs>
        <w:tab w:val="num" w:pos="720"/>
      </w:tabs>
      <w:spacing w:before="200" w:after="0" w:line="240" w:lineRule="auto"/>
      <w:ind w:left="360" w:hanging="360"/>
      <w:contextualSpacing w:val="0"/>
      <w:jc w:val="both"/>
    </w:pPr>
    <w:rPr>
      <w:szCs w:val="24"/>
    </w:rPr>
  </w:style>
  <w:style w:type="character" w:customStyle="1" w:styleId="NumberingChar">
    <w:name w:val="Numbering Char"/>
    <w:basedOn w:val="Carpredefinitoparagrafo"/>
    <w:link w:val="Numbering"/>
    <w:uiPriority w:val="99"/>
    <w:locked/>
    <w:rsid w:val="003539DA"/>
    <w:rPr>
      <w:szCs w:val="24"/>
    </w:rPr>
  </w:style>
  <w:style w:type="paragraph" w:customStyle="1" w:styleId="Table">
    <w:name w:val="Table"/>
    <w:basedOn w:val="Normale"/>
    <w:link w:val="TableChar"/>
    <w:uiPriority w:val="99"/>
    <w:rsid w:val="003539DA"/>
    <w:pPr>
      <w:spacing w:after="0" w:line="240" w:lineRule="auto"/>
      <w:jc w:val="both"/>
    </w:pPr>
    <w:rPr>
      <w:color w:val="000000"/>
      <w:sz w:val="20"/>
      <w:szCs w:val="24"/>
    </w:rPr>
  </w:style>
  <w:style w:type="character" w:customStyle="1" w:styleId="TableChar">
    <w:name w:val="Table Char"/>
    <w:basedOn w:val="Carpredefinitoparagrafo"/>
    <w:link w:val="Table"/>
    <w:uiPriority w:val="99"/>
    <w:locked/>
    <w:rsid w:val="003539DA"/>
    <w:rPr>
      <w:rFonts w:cs="Times New Roman"/>
      <w:color w:val="000000"/>
      <w:sz w:val="24"/>
      <w:szCs w:val="24"/>
    </w:rPr>
  </w:style>
  <w:style w:type="character" w:styleId="Enfasigrassetto">
    <w:name w:val="Strong"/>
    <w:basedOn w:val="Carpredefinitoparagrafo"/>
    <w:uiPriority w:val="99"/>
    <w:qFormat/>
    <w:locked/>
    <w:rsid w:val="005E0420"/>
    <w:rPr>
      <w:rFonts w:cs="Times New Roman"/>
      <w:b/>
    </w:rPr>
  </w:style>
  <w:style w:type="table" w:customStyle="1" w:styleId="TableGrid10">
    <w:name w:val="Table Grid10"/>
    <w:uiPriority w:val="99"/>
    <w:rsid w:val="00A86D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2424"/>
    <w:pPr>
      <w:spacing w:after="200" w:line="276" w:lineRule="auto"/>
    </w:pPr>
  </w:style>
  <w:style w:type="paragraph" w:styleId="Titolo1">
    <w:name w:val="heading 1"/>
    <w:aliases w:val="Chapter heading,h1,Section,1. Overskrift 1,(Section),Numbered - 1,Chapter Hdg,CH TITLE 1,Headline 1,cover1,intoduction,head1,Chapter Heading,IMPACT STUDY TITLE1,TITLE 1 NR,title 1 nr,Title 1,ariad2-heading1,1H,1h,1H1,1H2,1H11,1,section head"/>
    <w:basedOn w:val="Normale"/>
    <w:next w:val="Normale"/>
    <w:link w:val="Titolo1Carattere"/>
    <w:uiPriority w:val="99"/>
    <w:qFormat/>
    <w:locked/>
    <w:rsid w:val="00B54013"/>
    <w:pPr>
      <w:keepNext/>
      <w:spacing w:before="240" w:after="60"/>
      <w:outlineLvl w:val="0"/>
    </w:pPr>
    <w:rPr>
      <w:rFonts w:ascii="Arial" w:eastAsia="SimSun" w:hAnsi="Arial" w:cs="Arial"/>
      <w:b/>
      <w:bCs/>
      <w:kern w:val="32"/>
      <w:sz w:val="32"/>
      <w:szCs w:val="32"/>
      <w:lang w:val="nl-NL" w:eastAsia="en-US"/>
    </w:rPr>
  </w:style>
  <w:style w:type="paragraph" w:styleId="Titolo2">
    <w:name w:val="heading 2"/>
    <w:aliases w:val="Heading 1.1,h2,Hanging 2 Indent,numbered indent 2,ni2,2,H2,Subsection,fo,headi,heading2,h21,h22,21,Heading Two"/>
    <w:basedOn w:val="Normale"/>
    <w:next w:val="Normale"/>
    <w:link w:val="Titolo2Carattere"/>
    <w:uiPriority w:val="99"/>
    <w:qFormat/>
    <w:locked/>
    <w:rsid w:val="003539DA"/>
    <w:pPr>
      <w:keepNext/>
      <w:keepLines/>
      <w:spacing w:before="40" w:after="0"/>
      <w:outlineLvl w:val="1"/>
    </w:pPr>
    <w:rPr>
      <w:rFonts w:ascii="Cambria" w:eastAsia="Times New Roman" w:hAnsi="Cambria"/>
      <w:color w:val="365F91"/>
      <w:sz w:val="26"/>
      <w:szCs w:val="26"/>
    </w:rPr>
  </w:style>
  <w:style w:type="paragraph" w:styleId="Titolo3">
    <w:name w:val="heading 3"/>
    <w:aliases w:val="Heading 1.1.1"/>
    <w:basedOn w:val="Normale"/>
    <w:next w:val="Normale"/>
    <w:link w:val="Titolo3Carattere"/>
    <w:autoRedefine/>
    <w:uiPriority w:val="99"/>
    <w:qFormat/>
    <w:rsid w:val="00CD1BAE"/>
    <w:pPr>
      <w:keepNext/>
      <w:spacing w:after="60" w:line="240" w:lineRule="auto"/>
      <w:ind w:left="240" w:hanging="240"/>
      <w:outlineLvl w:val="2"/>
    </w:pPr>
    <w:rPr>
      <w:rFonts w:ascii="Times New Roman" w:eastAsia="Times New Roman" w:hAnsi="Times New Roman" w:cs="Arial"/>
      <w:b/>
      <w:bCs/>
      <w:sz w:val="24"/>
      <w:szCs w:val="26"/>
    </w:rPr>
  </w:style>
  <w:style w:type="paragraph" w:styleId="Titolo7">
    <w:name w:val="heading 7"/>
    <w:basedOn w:val="Normale"/>
    <w:next w:val="Normale"/>
    <w:link w:val="Titolo7Carattere"/>
    <w:uiPriority w:val="99"/>
    <w:qFormat/>
    <w:locked/>
    <w:rsid w:val="003539DA"/>
    <w:pPr>
      <w:keepNext/>
      <w:keepLines/>
      <w:spacing w:before="200" w:after="0" w:line="240" w:lineRule="auto"/>
      <w:ind w:left="1296" w:hanging="1296"/>
      <w:jc w:val="both"/>
      <w:outlineLvl w:val="6"/>
    </w:pPr>
    <w:rPr>
      <w:rFonts w:ascii="Cambria" w:eastAsia="Times New Roman" w:hAnsi="Cambria"/>
      <w:i/>
      <w:iCs/>
      <w:color w:val="404040"/>
    </w:rPr>
  </w:style>
  <w:style w:type="paragraph" w:styleId="Titolo8">
    <w:name w:val="heading 8"/>
    <w:basedOn w:val="Normale"/>
    <w:next w:val="Normale"/>
    <w:link w:val="Titolo8Carattere"/>
    <w:uiPriority w:val="99"/>
    <w:qFormat/>
    <w:locked/>
    <w:rsid w:val="003539DA"/>
    <w:pPr>
      <w:keepNext/>
      <w:keepLines/>
      <w:spacing w:before="200" w:after="0" w:line="240" w:lineRule="auto"/>
      <w:ind w:left="1440" w:hanging="1440"/>
      <w:jc w:val="both"/>
      <w:outlineLvl w:val="7"/>
    </w:pPr>
    <w:rPr>
      <w:rFonts w:ascii="Cambria" w:eastAsia="Times New Roman" w:hAnsi="Cambria"/>
      <w:color w:val="404040"/>
      <w:sz w:val="20"/>
      <w:szCs w:val="20"/>
    </w:rPr>
  </w:style>
  <w:style w:type="paragraph" w:styleId="Titolo9">
    <w:name w:val="heading 9"/>
    <w:basedOn w:val="Normale"/>
    <w:next w:val="Normale"/>
    <w:link w:val="Titolo9Carattere"/>
    <w:uiPriority w:val="99"/>
    <w:qFormat/>
    <w:locked/>
    <w:rsid w:val="003539DA"/>
    <w:pPr>
      <w:keepNext/>
      <w:keepLines/>
      <w:spacing w:before="200" w:after="0" w:line="240" w:lineRule="auto"/>
      <w:ind w:left="1584" w:hanging="1584"/>
      <w:jc w:val="both"/>
      <w:outlineLvl w:val="8"/>
    </w:pPr>
    <w:rPr>
      <w:rFonts w:ascii="Cambria" w:eastAsia="Times New Roman" w:hAnsi="Cambria"/>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aliases w:val="Chapter heading Char,h1 Char,Section Char,1. Overskrift 1 Char,(Section) Char,Numbered - 1 Char,Chapter Hdg Char,CH TITLE 1 Char,Headline 1 Char,cover1 Char,intoduction Char,head1 Char,Chapter Heading Char,IMPACT STUDY TITLE1 Char,1H Char"/>
    <w:basedOn w:val="Carpredefinitoparagrafo"/>
    <w:uiPriority w:val="9"/>
    <w:rsid w:val="00434EFC"/>
    <w:rPr>
      <w:rFonts w:asciiTheme="majorHAnsi" w:eastAsiaTheme="majorEastAsia" w:hAnsiTheme="majorHAnsi" w:cstheme="majorBidi"/>
      <w:b/>
      <w:bCs/>
      <w:kern w:val="32"/>
      <w:sz w:val="32"/>
      <w:szCs w:val="32"/>
    </w:rPr>
  </w:style>
  <w:style w:type="character" w:customStyle="1" w:styleId="Titolo2Carattere">
    <w:name w:val="Titolo 2 Carattere"/>
    <w:aliases w:val="Heading 1.1 Carattere,h2 Carattere,Hanging 2 Indent Carattere,numbered indent 2 Carattere,ni2 Carattere,2 Carattere,H2 Carattere,Subsection Carattere,fo Carattere,headi Carattere,heading2 Carattere,h21 Carattere,h22 Carattere"/>
    <w:basedOn w:val="Carpredefinitoparagrafo"/>
    <w:link w:val="Titolo2"/>
    <w:uiPriority w:val="99"/>
    <w:semiHidden/>
    <w:locked/>
    <w:rsid w:val="003539DA"/>
    <w:rPr>
      <w:rFonts w:ascii="Cambria" w:hAnsi="Cambria" w:cs="Times New Roman"/>
      <w:color w:val="365F91"/>
      <w:sz w:val="26"/>
      <w:szCs w:val="26"/>
    </w:rPr>
  </w:style>
  <w:style w:type="character" w:customStyle="1" w:styleId="Titolo3Carattere">
    <w:name w:val="Titolo 3 Carattere"/>
    <w:aliases w:val="Heading 1.1.1 Carattere"/>
    <w:basedOn w:val="Carpredefinitoparagrafo"/>
    <w:link w:val="Titolo3"/>
    <w:uiPriority w:val="99"/>
    <w:locked/>
    <w:rsid w:val="00CD1BAE"/>
    <w:rPr>
      <w:rFonts w:ascii="Times New Roman" w:hAnsi="Times New Roman" w:cs="Arial"/>
      <w:b/>
      <w:bCs/>
      <w:sz w:val="26"/>
      <w:szCs w:val="26"/>
      <w:lang w:eastAsia="it-IT"/>
    </w:rPr>
  </w:style>
  <w:style w:type="character" w:customStyle="1" w:styleId="Titolo7Carattere">
    <w:name w:val="Titolo 7 Carattere"/>
    <w:basedOn w:val="Carpredefinitoparagrafo"/>
    <w:link w:val="Titolo7"/>
    <w:uiPriority w:val="99"/>
    <w:locked/>
    <w:rsid w:val="003539DA"/>
    <w:rPr>
      <w:rFonts w:ascii="Cambria" w:hAnsi="Cambria" w:cs="Times New Roman"/>
      <w:i/>
      <w:iCs/>
      <w:color w:val="404040"/>
    </w:rPr>
  </w:style>
  <w:style w:type="character" w:customStyle="1" w:styleId="Titolo8Carattere">
    <w:name w:val="Titolo 8 Carattere"/>
    <w:basedOn w:val="Carpredefinitoparagrafo"/>
    <w:link w:val="Titolo8"/>
    <w:uiPriority w:val="99"/>
    <w:locked/>
    <w:rsid w:val="003539DA"/>
    <w:rPr>
      <w:rFonts w:ascii="Cambria" w:hAnsi="Cambria" w:cs="Times New Roman"/>
      <w:color w:val="404040"/>
      <w:sz w:val="20"/>
      <w:szCs w:val="20"/>
    </w:rPr>
  </w:style>
  <w:style w:type="character" w:customStyle="1" w:styleId="Titolo9Carattere">
    <w:name w:val="Titolo 9 Carattere"/>
    <w:basedOn w:val="Carpredefinitoparagrafo"/>
    <w:link w:val="Titolo9"/>
    <w:uiPriority w:val="99"/>
    <w:locked/>
    <w:rsid w:val="003539DA"/>
    <w:rPr>
      <w:rFonts w:ascii="Cambria" w:hAnsi="Cambria" w:cs="Times New Roman"/>
      <w:i/>
      <w:iCs/>
      <w:color w:val="404040"/>
      <w:sz w:val="20"/>
      <w:szCs w:val="20"/>
    </w:rPr>
  </w:style>
  <w:style w:type="character" w:customStyle="1" w:styleId="Heading1Char2">
    <w:name w:val="Heading 1 Char2"/>
    <w:aliases w:val="Chapter heading Char2,h1 Char2,Section Char2,1. Overskrift 1 Char2,(Section) Char2,Numbered - 1 Char2,Chapter Hdg Char2,CH TITLE 1 Char2,Headline 1 Char2,cover1 Char2,intoduction Char2,head1 Char2,Chapter Heading Char2,1H Cha"/>
    <w:basedOn w:val="Carpredefinitoparagrafo"/>
    <w:uiPriority w:val="99"/>
    <w:locked/>
    <w:rPr>
      <w:rFonts w:ascii="Cambria" w:hAnsi="Cambria" w:cs="Times New Roman"/>
      <w:b/>
      <w:bCs/>
      <w:kern w:val="32"/>
      <w:sz w:val="32"/>
      <w:szCs w:val="32"/>
    </w:rPr>
  </w:style>
  <w:style w:type="character" w:customStyle="1" w:styleId="Titolo1Carattere">
    <w:name w:val="Titolo 1 Carattere"/>
    <w:aliases w:val="Chapter heading Carattere,h1 Carattere,Section Carattere,1. Overskrift 1 Carattere,(Section) Carattere,Numbered - 1 Carattere,Chapter Hdg Carattere,CH TITLE 1 Carattere,Headline 1 Carattere,cover1 Carattere,intoduction Carattere"/>
    <w:basedOn w:val="Carpredefinitoparagrafo"/>
    <w:link w:val="Titolo1"/>
    <w:uiPriority w:val="99"/>
    <w:locked/>
    <w:rsid w:val="003D7B4F"/>
    <w:rPr>
      <w:rFonts w:ascii="Cambria" w:hAnsi="Cambria" w:cs="Times New Roman"/>
      <w:b/>
      <w:bCs/>
      <w:kern w:val="32"/>
      <w:sz w:val="32"/>
      <w:szCs w:val="32"/>
    </w:rPr>
  </w:style>
  <w:style w:type="table" w:styleId="Grigliatabella">
    <w:name w:val="Table Grid"/>
    <w:basedOn w:val="Tabellanormale"/>
    <w:uiPriority w:val="99"/>
    <w:rsid w:val="005043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5043FC"/>
    <w:pPr>
      <w:ind w:left="720"/>
      <w:contextualSpacing/>
    </w:pPr>
  </w:style>
  <w:style w:type="paragraph" w:styleId="Testofumetto">
    <w:name w:val="Balloon Text"/>
    <w:basedOn w:val="Normale"/>
    <w:link w:val="TestofumettoCarattere"/>
    <w:uiPriority w:val="99"/>
    <w:semiHidden/>
    <w:rsid w:val="00781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81778"/>
    <w:rPr>
      <w:rFonts w:ascii="Tahoma" w:hAnsi="Tahoma" w:cs="Tahoma"/>
      <w:sz w:val="16"/>
      <w:szCs w:val="16"/>
    </w:rPr>
  </w:style>
  <w:style w:type="paragraph" w:styleId="Numeroelenco">
    <w:name w:val="List Number"/>
    <w:basedOn w:val="Normale"/>
    <w:uiPriority w:val="99"/>
    <w:semiHidden/>
    <w:rsid w:val="009F2938"/>
    <w:pPr>
      <w:numPr>
        <w:numId w:val="9"/>
      </w:numPr>
      <w:tabs>
        <w:tab w:val="num" w:pos="360"/>
      </w:tabs>
      <w:spacing w:after="160" w:line="256" w:lineRule="auto"/>
      <w:ind w:left="360"/>
      <w:contextualSpacing/>
    </w:pPr>
  </w:style>
  <w:style w:type="paragraph" w:styleId="Intestazione">
    <w:name w:val="header"/>
    <w:basedOn w:val="Normale"/>
    <w:link w:val="IntestazioneCarattere"/>
    <w:uiPriority w:val="99"/>
    <w:rsid w:val="003B4E7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3B4E73"/>
    <w:rPr>
      <w:rFonts w:cs="Times New Roman"/>
    </w:rPr>
  </w:style>
  <w:style w:type="paragraph" w:styleId="Pidipagina">
    <w:name w:val="footer"/>
    <w:basedOn w:val="Normale"/>
    <w:link w:val="PidipaginaCarattere"/>
    <w:uiPriority w:val="99"/>
    <w:rsid w:val="003B4E7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3B4E73"/>
    <w:rPr>
      <w:rFonts w:cs="Times New Roman"/>
    </w:rPr>
  </w:style>
  <w:style w:type="character" w:styleId="Rimandocommento">
    <w:name w:val="annotation reference"/>
    <w:basedOn w:val="Carpredefinitoparagrafo"/>
    <w:uiPriority w:val="99"/>
    <w:semiHidden/>
    <w:rsid w:val="00502D8F"/>
    <w:rPr>
      <w:rFonts w:cs="Times New Roman"/>
      <w:sz w:val="16"/>
      <w:szCs w:val="16"/>
    </w:rPr>
  </w:style>
  <w:style w:type="paragraph" w:styleId="Testocommento">
    <w:name w:val="annotation text"/>
    <w:basedOn w:val="Normale"/>
    <w:link w:val="TestocommentoCarattere"/>
    <w:uiPriority w:val="99"/>
    <w:semiHidden/>
    <w:rsid w:val="00502D8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502D8F"/>
    <w:rPr>
      <w:rFonts w:cs="Times New Roman"/>
      <w:sz w:val="20"/>
      <w:szCs w:val="20"/>
    </w:rPr>
  </w:style>
  <w:style w:type="paragraph" w:styleId="Soggettocommento">
    <w:name w:val="annotation subject"/>
    <w:basedOn w:val="Testocommento"/>
    <w:next w:val="Testocommento"/>
    <w:link w:val="SoggettocommentoCarattere"/>
    <w:uiPriority w:val="99"/>
    <w:semiHidden/>
    <w:rsid w:val="00502D8F"/>
    <w:rPr>
      <w:b/>
      <w:bCs/>
    </w:rPr>
  </w:style>
  <w:style w:type="character" w:customStyle="1" w:styleId="SoggettocommentoCarattere">
    <w:name w:val="Soggetto commento Carattere"/>
    <w:basedOn w:val="TestocommentoCarattere"/>
    <w:link w:val="Soggettocommento"/>
    <w:uiPriority w:val="99"/>
    <w:semiHidden/>
    <w:locked/>
    <w:rsid w:val="00502D8F"/>
    <w:rPr>
      <w:rFonts w:cs="Times New Roman"/>
      <w:b/>
      <w:bCs/>
      <w:sz w:val="20"/>
      <w:szCs w:val="20"/>
    </w:rPr>
  </w:style>
  <w:style w:type="paragraph" w:styleId="Revisione">
    <w:name w:val="Revision"/>
    <w:hidden/>
    <w:uiPriority w:val="99"/>
    <w:semiHidden/>
    <w:rsid w:val="00AF1CDA"/>
  </w:style>
  <w:style w:type="paragraph" w:customStyle="1" w:styleId="Reply2">
    <w:name w:val="Reply 2"/>
    <w:basedOn w:val="Normale"/>
    <w:autoRedefine/>
    <w:uiPriority w:val="99"/>
    <w:rsid w:val="00CD1BAE"/>
    <w:pPr>
      <w:spacing w:after="0" w:line="240" w:lineRule="auto"/>
      <w:ind w:left="880" w:hanging="300"/>
    </w:pPr>
    <w:rPr>
      <w:rFonts w:ascii="Times New Roman" w:eastAsia="Times New Roman" w:hAnsi="Times New Roman"/>
      <w:sz w:val="24"/>
      <w:szCs w:val="24"/>
    </w:rPr>
  </w:style>
  <w:style w:type="paragraph" w:styleId="Citazioneintensa">
    <w:name w:val="Intense Quote"/>
    <w:basedOn w:val="Normale"/>
    <w:next w:val="Normale"/>
    <w:link w:val="CitazioneintensaCarattere"/>
    <w:uiPriority w:val="99"/>
    <w:qFormat/>
    <w:rsid w:val="00B54013"/>
    <w:pPr>
      <w:pBdr>
        <w:bottom w:val="single" w:sz="4" w:space="4" w:color="4F81BD"/>
      </w:pBdr>
      <w:spacing w:before="200" w:after="280"/>
      <w:ind w:left="936" w:right="936"/>
    </w:pPr>
    <w:rPr>
      <w:rFonts w:eastAsia="SimSun"/>
      <w:b/>
      <w:bCs/>
      <w:i/>
      <w:iCs/>
      <w:color w:val="4F81BD"/>
      <w:lang w:val="nl-NL" w:eastAsia="en-US"/>
    </w:rPr>
  </w:style>
  <w:style w:type="character" w:customStyle="1" w:styleId="CitazioneintensaCarattere">
    <w:name w:val="Citazione intensa Carattere"/>
    <w:basedOn w:val="Carpredefinitoparagrafo"/>
    <w:link w:val="Citazioneintensa"/>
    <w:uiPriority w:val="99"/>
    <w:locked/>
    <w:rsid w:val="00B54013"/>
    <w:rPr>
      <w:rFonts w:ascii="Calibri" w:eastAsia="SimSun" w:hAnsi="Calibri" w:cs="Times New Roman"/>
      <w:b/>
      <w:bCs/>
      <w:i/>
      <w:iCs/>
      <w:color w:val="4F81BD"/>
      <w:sz w:val="22"/>
      <w:szCs w:val="22"/>
      <w:lang w:val="nl-NL" w:eastAsia="en-US" w:bidi="ar-SA"/>
    </w:rPr>
  </w:style>
  <w:style w:type="paragraph" w:styleId="NormaleWeb">
    <w:name w:val="Normal (Web)"/>
    <w:basedOn w:val="Normale"/>
    <w:uiPriority w:val="99"/>
    <w:rsid w:val="00B54013"/>
    <w:pPr>
      <w:spacing w:before="100" w:beforeAutospacing="1" w:after="100" w:afterAutospacing="1" w:line="240" w:lineRule="auto"/>
    </w:pPr>
    <w:rPr>
      <w:rFonts w:ascii="Times New Roman" w:eastAsia="SimSun" w:hAnsi="Times New Roman"/>
      <w:sz w:val="24"/>
      <w:szCs w:val="24"/>
      <w:lang w:val="en-GB" w:eastAsia="en-GB"/>
    </w:rPr>
  </w:style>
  <w:style w:type="character" w:styleId="Collegamentoipertestuale">
    <w:name w:val="Hyperlink"/>
    <w:basedOn w:val="Carpredefinitoparagrafo"/>
    <w:uiPriority w:val="99"/>
    <w:rsid w:val="00C82277"/>
    <w:rPr>
      <w:rFonts w:cs="Times New Roman"/>
      <w:color w:val="0000FF"/>
      <w:u w:val="single"/>
    </w:rPr>
  </w:style>
  <w:style w:type="paragraph" w:styleId="Testonotaapidipagina">
    <w:name w:val="footnote text"/>
    <w:basedOn w:val="Normale"/>
    <w:link w:val="TestonotaapidipaginaCarattere"/>
    <w:uiPriority w:val="99"/>
    <w:semiHidden/>
    <w:rsid w:val="00C82277"/>
    <w:pPr>
      <w:spacing w:after="0" w:line="240" w:lineRule="auto"/>
    </w:pPr>
    <w:rPr>
      <w:sz w:val="20"/>
      <w:szCs w:val="20"/>
      <w:lang w:eastAsia="en-US"/>
    </w:rPr>
  </w:style>
  <w:style w:type="character" w:customStyle="1" w:styleId="TestonotaapidipaginaCarattere">
    <w:name w:val="Testo nota a piè di pagina Carattere"/>
    <w:basedOn w:val="Carpredefinitoparagrafo"/>
    <w:link w:val="Testonotaapidipagina"/>
    <w:uiPriority w:val="99"/>
    <w:semiHidden/>
    <w:locked/>
    <w:rsid w:val="00C82277"/>
    <w:rPr>
      <w:rFonts w:ascii="Calibri" w:hAnsi="Calibri" w:cs="Times New Roman"/>
      <w:lang w:val="it-IT" w:eastAsia="en-US" w:bidi="ar-SA"/>
    </w:rPr>
  </w:style>
  <w:style w:type="character" w:styleId="Rimandonotaapidipagina">
    <w:name w:val="footnote reference"/>
    <w:basedOn w:val="Carpredefinitoparagrafo"/>
    <w:uiPriority w:val="99"/>
    <w:semiHidden/>
    <w:rsid w:val="00C82277"/>
    <w:rPr>
      <w:rFonts w:cs="Times New Roman"/>
      <w:vertAlign w:val="superscript"/>
    </w:rPr>
  </w:style>
  <w:style w:type="paragraph" w:customStyle="1" w:styleId="Numbering">
    <w:name w:val="Numbering"/>
    <w:basedOn w:val="Paragrafoelenco"/>
    <w:link w:val="NumberingChar"/>
    <w:uiPriority w:val="99"/>
    <w:rsid w:val="003539DA"/>
    <w:pPr>
      <w:tabs>
        <w:tab w:val="num" w:pos="720"/>
      </w:tabs>
      <w:spacing w:before="200" w:after="0" w:line="240" w:lineRule="auto"/>
      <w:ind w:left="360" w:hanging="360"/>
      <w:contextualSpacing w:val="0"/>
      <w:jc w:val="both"/>
    </w:pPr>
    <w:rPr>
      <w:szCs w:val="24"/>
    </w:rPr>
  </w:style>
  <w:style w:type="character" w:customStyle="1" w:styleId="NumberingChar">
    <w:name w:val="Numbering Char"/>
    <w:basedOn w:val="Carpredefinitoparagrafo"/>
    <w:link w:val="Numbering"/>
    <w:uiPriority w:val="99"/>
    <w:locked/>
    <w:rsid w:val="003539DA"/>
    <w:rPr>
      <w:szCs w:val="24"/>
    </w:rPr>
  </w:style>
  <w:style w:type="paragraph" w:customStyle="1" w:styleId="Table">
    <w:name w:val="Table"/>
    <w:basedOn w:val="Normale"/>
    <w:link w:val="TableChar"/>
    <w:uiPriority w:val="99"/>
    <w:rsid w:val="003539DA"/>
    <w:pPr>
      <w:spacing w:after="0" w:line="240" w:lineRule="auto"/>
      <w:jc w:val="both"/>
    </w:pPr>
    <w:rPr>
      <w:color w:val="000000"/>
      <w:sz w:val="20"/>
      <w:szCs w:val="24"/>
    </w:rPr>
  </w:style>
  <w:style w:type="character" w:customStyle="1" w:styleId="TableChar">
    <w:name w:val="Table Char"/>
    <w:basedOn w:val="Carpredefinitoparagrafo"/>
    <w:link w:val="Table"/>
    <w:uiPriority w:val="99"/>
    <w:locked/>
    <w:rsid w:val="003539DA"/>
    <w:rPr>
      <w:rFonts w:cs="Times New Roman"/>
      <w:color w:val="000000"/>
      <w:sz w:val="24"/>
      <w:szCs w:val="24"/>
    </w:rPr>
  </w:style>
  <w:style w:type="character" w:styleId="Enfasigrassetto">
    <w:name w:val="Strong"/>
    <w:basedOn w:val="Carpredefinitoparagrafo"/>
    <w:uiPriority w:val="99"/>
    <w:qFormat/>
    <w:locked/>
    <w:rsid w:val="005E0420"/>
    <w:rPr>
      <w:rFonts w:cs="Times New Roman"/>
      <w:b/>
    </w:rPr>
  </w:style>
  <w:style w:type="table" w:customStyle="1" w:styleId="TableGrid10">
    <w:name w:val="Table Grid10"/>
    <w:uiPriority w:val="99"/>
    <w:rsid w:val="00A86D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513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simpler@ra.camcom.i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DocsRoom/documents/15774/attachments/1/translations/en/renditions/nativ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9</Pages>
  <Words>3199</Words>
  <Characters>18237</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Consultazione Europea sulla</vt:lpstr>
    </vt:vector>
  </TitlesOfParts>
  <Company>European Commission</Company>
  <LinksUpToDate>false</LinksUpToDate>
  <CharactersWithSpaces>21394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Consultazione Europea sulla</dc:title>
  <dc:creator>MIGUEZ PEREZ Agustin (TAXUD)</dc:creator>
  <cp:lastModifiedBy>CRA0011</cp:lastModifiedBy>
  <cp:revision>15</cp:revision>
  <cp:lastPrinted>2016-06-21T13:14:00Z</cp:lastPrinted>
  <dcterms:created xsi:type="dcterms:W3CDTF">2016-06-21T09:45:00Z</dcterms:created>
  <dcterms:modified xsi:type="dcterms:W3CDTF">2016-06-21T13:16:00Z</dcterms:modified>
</cp:coreProperties>
</file>